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C75" w:rsidRDefault="00FC188D" w:rsidP="00FC188D">
      <w:pPr>
        <w:keepNext/>
        <w:tabs>
          <w:tab w:val="left" w:pos="4785"/>
        </w:tabs>
      </w:pPr>
      <w:r>
        <w:rPr>
          <w:rFonts w:ascii="Times New Roman" w:hAnsi="Times New Roman" w:cs="Times New Roman"/>
          <w:b/>
          <w:sz w:val="32"/>
          <w:szCs w:val="32"/>
        </w:rPr>
        <w:tab/>
      </w:r>
      <w:r>
        <w:rPr>
          <w:noProof/>
        </w:rPr>
        <w:drawing>
          <wp:inline distT="0" distB="0" distL="0" distR="0">
            <wp:extent cx="6858000" cy="514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passion_condemnation_scales.png"/>
                    <pic:cNvPicPr/>
                  </pic:nvPicPr>
                  <pic:blipFill>
                    <a:blip r:embed="rId7">
                      <a:extLst>
                        <a:ext uri="{28A0092B-C50C-407E-A947-70E740481C1C}">
                          <a14:useLocalDpi xmlns:a14="http://schemas.microsoft.com/office/drawing/2010/main" val="0"/>
                        </a:ext>
                      </a:extLst>
                    </a:blip>
                    <a:stretch>
                      <a:fillRect/>
                    </a:stretch>
                  </pic:blipFill>
                  <pic:spPr>
                    <a:xfrm>
                      <a:off x="0" y="0"/>
                      <a:ext cx="6858000" cy="5143500"/>
                    </a:xfrm>
                    <a:prstGeom prst="rect">
                      <a:avLst/>
                    </a:prstGeom>
                  </pic:spPr>
                </pic:pic>
              </a:graphicData>
            </a:graphic>
          </wp:inline>
        </w:drawing>
      </w:r>
    </w:p>
    <w:p w:rsidR="001F4C75" w:rsidRDefault="001F4C75" w:rsidP="001F4C75">
      <w:pPr>
        <w:pStyle w:val="Caption"/>
        <w:jc w:val="center"/>
        <w:rPr>
          <w:rFonts w:ascii="Times New Roman" w:hAnsi="Times New Roman" w:cs="Times New Roman"/>
          <w:b/>
          <w:sz w:val="32"/>
          <w:szCs w:val="32"/>
        </w:rPr>
      </w:pPr>
      <w:r>
        <w:t xml:space="preserve">Figure </w:t>
      </w:r>
      <w:fldSimple w:instr=" SEQ Figure \* ARABIC ">
        <w:r>
          <w:rPr>
            <w:noProof/>
          </w:rPr>
          <w:t>1</w:t>
        </w:r>
      </w:fldSimple>
      <w:r>
        <w:t xml:space="preserve"> - image generated by Canva AI, 2024</w:t>
      </w:r>
    </w:p>
    <w:p w:rsidR="001F4C75" w:rsidRDefault="001F4C75">
      <w:pPr>
        <w:rPr>
          <w:rFonts w:ascii="Times New Roman" w:hAnsi="Times New Roman" w:cs="Times New Roman"/>
          <w:b/>
          <w:sz w:val="32"/>
          <w:szCs w:val="32"/>
        </w:rPr>
      </w:pPr>
    </w:p>
    <w:p w:rsidR="001F4C75" w:rsidRDefault="001F4C75">
      <w:pPr>
        <w:rPr>
          <w:rFonts w:ascii="Times New Roman" w:hAnsi="Times New Roman" w:cs="Times New Roman"/>
          <w:b/>
          <w:sz w:val="32"/>
          <w:szCs w:val="32"/>
        </w:rPr>
      </w:pPr>
      <w:r w:rsidRPr="001F4C75">
        <w:rPr>
          <w:rFonts w:ascii="Times New Roman" w:hAnsi="Times New Roman" w:cs="Times New Roman"/>
          <w:b/>
          <w:noProof/>
          <w:sz w:val="32"/>
          <w:szCs w:val="32"/>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1812290</wp:posOffset>
                </wp:positionV>
                <wp:extent cx="4057650" cy="1404620"/>
                <wp:effectExtent l="0" t="0" r="1905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solidFill>
                          <a:srgbClr val="FFFFFF"/>
                        </a:solidFill>
                        <a:ln w="9525">
                          <a:solidFill>
                            <a:srgbClr val="000000"/>
                          </a:solidFill>
                          <a:miter lim="800000"/>
                          <a:headEnd/>
                          <a:tailEnd/>
                        </a:ln>
                      </wps:spPr>
                      <wps:txbx>
                        <w:txbxContent>
                          <w:p w:rsidR="00FC188D" w:rsidRDefault="00FC188D" w:rsidP="00FC188D">
                            <w:pPr>
                              <w:jc w:val="center"/>
                            </w:pPr>
                            <w:r>
                              <w:rPr>
                                <w:noProof/>
                              </w:rPr>
                              <w:drawing>
                                <wp:inline distT="0" distB="0" distL="0" distR="0" wp14:anchorId="2A7558F6" wp14:editId="72E2A5C3">
                                  <wp:extent cx="941070" cy="3292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y-nc-sa1.png"/>
                                          <pic:cNvPicPr/>
                                        </pic:nvPicPr>
                                        <pic:blipFill>
                                          <a:blip r:embed="rId8">
                                            <a:extLst>
                                              <a:ext uri="{28A0092B-C50C-407E-A947-70E740481C1C}">
                                                <a14:useLocalDpi xmlns:a14="http://schemas.microsoft.com/office/drawing/2010/main" val="0"/>
                                              </a:ext>
                                            </a:extLst>
                                          </a:blip>
                                          <a:stretch>
                                            <a:fillRect/>
                                          </a:stretch>
                                        </pic:blipFill>
                                        <pic:spPr>
                                          <a:xfrm>
                                            <a:off x="0" y="0"/>
                                            <a:ext cx="968252" cy="338768"/>
                                          </a:xfrm>
                                          <a:prstGeom prst="rect">
                                            <a:avLst/>
                                          </a:prstGeom>
                                        </pic:spPr>
                                      </pic:pic>
                                    </a:graphicData>
                                  </a:graphic>
                                </wp:inline>
                              </w:drawing>
                            </w:r>
                          </w:p>
                          <w:p w:rsidR="001F4C75" w:rsidRPr="00FC188D" w:rsidRDefault="001F4C75" w:rsidP="00FC188D">
                            <w:pPr>
                              <w:jc w:val="center"/>
                              <w:rPr>
                                <w:sz w:val="18"/>
                                <w:szCs w:val="18"/>
                              </w:rPr>
                            </w:pPr>
                            <w:r w:rsidRPr="00FC188D">
                              <w:rPr>
                                <w:sz w:val="18"/>
                                <w:szCs w:val="18"/>
                              </w:rPr>
                              <w:t>© Creative Commons Copyright, John Edmiston, 2024</w:t>
                            </w:r>
                          </w:p>
                          <w:p w:rsidR="00FC188D" w:rsidRPr="00FC188D" w:rsidRDefault="00FC188D" w:rsidP="00FC188D">
                            <w:pPr>
                              <w:jc w:val="center"/>
                              <w:rPr>
                                <w:sz w:val="18"/>
                                <w:szCs w:val="18"/>
                              </w:rPr>
                            </w:pPr>
                            <w:r w:rsidRPr="00FC188D">
                              <w:rPr>
                                <w:sz w:val="18"/>
                                <w:szCs w:val="18"/>
                              </w:rPr>
                              <w:t xml:space="preserve">May be freely used for Christian ministry purposes but may not be sold in any way.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2.7pt;width:319.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">
                <v:textbox style="mso-fit-shape-to-text:t">
                  <w:txbxContent>
                    <w:p w:rsidR="00FC188D" w:rsidRDefault="00FC188D" w:rsidP="00FC188D">
                      <w:pPr>
                        <w:jc w:val="center"/>
                      </w:pPr>
                      <w:r>
                        <w:rPr>
                          <w:noProof/>
                        </w:rPr>
                        <w:drawing>
                          <wp:inline distT="0" distB="0" distL="0" distR="0" wp14:anchorId="2A7558F6" wp14:editId="72E2A5C3">
                            <wp:extent cx="941070" cy="3292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y-nc-sa1.png"/>
                                    <pic:cNvPicPr/>
                                  </pic:nvPicPr>
                                  <pic:blipFill>
                                    <a:blip r:embed="rId8">
                                      <a:extLst>
                                        <a:ext uri="{28A0092B-C50C-407E-A947-70E740481C1C}">
                                          <a14:useLocalDpi xmlns:a14="http://schemas.microsoft.com/office/drawing/2010/main" val="0"/>
                                        </a:ext>
                                      </a:extLst>
                                    </a:blip>
                                    <a:stretch>
                                      <a:fillRect/>
                                    </a:stretch>
                                  </pic:blipFill>
                                  <pic:spPr>
                                    <a:xfrm>
                                      <a:off x="0" y="0"/>
                                      <a:ext cx="968252" cy="338768"/>
                                    </a:xfrm>
                                    <a:prstGeom prst="rect">
                                      <a:avLst/>
                                    </a:prstGeom>
                                  </pic:spPr>
                                </pic:pic>
                              </a:graphicData>
                            </a:graphic>
                          </wp:inline>
                        </w:drawing>
                      </w:r>
                    </w:p>
                    <w:p w:rsidR="001F4C75" w:rsidRPr="00FC188D" w:rsidRDefault="001F4C75" w:rsidP="00FC188D">
                      <w:pPr>
                        <w:jc w:val="center"/>
                        <w:rPr>
                          <w:sz w:val="18"/>
                          <w:szCs w:val="18"/>
                        </w:rPr>
                      </w:pPr>
                      <w:r w:rsidRPr="00FC188D">
                        <w:rPr>
                          <w:sz w:val="18"/>
                          <w:szCs w:val="18"/>
                        </w:rPr>
                        <w:t>© Creative Commons Copyright, John Edmiston, 2024</w:t>
                      </w:r>
                    </w:p>
                    <w:p w:rsidR="00FC188D" w:rsidRPr="00FC188D" w:rsidRDefault="00FC188D" w:rsidP="00FC188D">
                      <w:pPr>
                        <w:jc w:val="center"/>
                        <w:rPr>
                          <w:sz w:val="18"/>
                          <w:szCs w:val="18"/>
                        </w:rPr>
                      </w:pPr>
                      <w:r w:rsidRPr="00FC188D">
                        <w:rPr>
                          <w:sz w:val="18"/>
                          <w:szCs w:val="18"/>
                        </w:rPr>
                        <w:t xml:space="preserve">May be freely used for Christian ministry purposes but may not be sold in any way. </w:t>
                      </w:r>
                    </w:p>
                  </w:txbxContent>
                </v:textbox>
                <w10:wrap type="square" anchorx="margin"/>
              </v:shape>
            </w:pict>
          </mc:Fallback>
        </mc:AlternateContent>
      </w:r>
      <w:r w:rsidRPr="001F4C75">
        <w:rPr>
          <w:rFonts w:ascii="Times New Roman" w:hAnsi="Times New Roman" w:cs="Times New Roman"/>
          <w:b/>
          <w:noProof/>
          <w:sz w:val="32"/>
          <w:szCs w:val="32"/>
        </w:rPr>
        <mc:AlternateContent>
          <mc:Choice Requires="wps">
            <w:drawing>
              <wp:anchor distT="45720" distB="45720" distL="114300" distR="114300" simplePos="0" relativeHeight="251659264" behindDoc="0" locked="0" layoutInCell="1" allowOverlap="1">
                <wp:simplePos x="0" y="0"/>
                <wp:positionH relativeFrom="margin">
                  <wp:posOffset>2000250</wp:posOffset>
                </wp:positionH>
                <wp:positionV relativeFrom="paragraph">
                  <wp:posOffset>11430</wp:posOffset>
                </wp:positionV>
                <wp:extent cx="236093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F4C75" w:rsidRDefault="001F4C75">
                            <w:r>
                              <w:t xml:space="preserve">This extended Bible study </w:t>
                            </w:r>
                            <w:hyperlink r:id="rId9" w:history="1">
                              <w:r w:rsidR="00D20306" w:rsidRPr="00D20306">
                                <w:rPr>
                                  <w:rStyle w:val="Hyperlink"/>
                                </w:rPr>
                                <w:t>by Rev. John Edmiston</w:t>
                              </w:r>
                            </w:hyperlink>
                            <w:r w:rsidR="00D20306">
                              <w:t xml:space="preserve"> </w:t>
                            </w:r>
                            <w:r>
                              <w:t xml:space="preserve">explores the question of “to judge or not to judge” based on Scriptures in the New Testament. </w:t>
                            </w:r>
                          </w:p>
                          <w:p w:rsidR="001F4C75" w:rsidRDefault="001F4C75">
                            <w:r>
                              <w:t>It is designed to be discussed in a small group setting over a few weeks.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157.5pt;margin-top:.9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">
                <v:textbox style="mso-fit-shape-to-text:t">
                  <w:txbxContent>
                    <w:p w:rsidR="001F4C75" w:rsidRDefault="001F4C75">
                      <w:r>
                        <w:t xml:space="preserve">This extended Bible study </w:t>
                      </w:r>
                      <w:hyperlink r:id="rId10" w:history="1">
                        <w:r w:rsidR="00D20306" w:rsidRPr="00D20306">
                          <w:rPr>
                            <w:rStyle w:val="Hyperlink"/>
                          </w:rPr>
                          <w:t>by Rev. John Edmiston</w:t>
                        </w:r>
                      </w:hyperlink>
                      <w:r w:rsidR="00D20306">
                        <w:t xml:space="preserve"> </w:t>
                      </w:r>
                      <w:r>
                        <w:t xml:space="preserve">explores the question of “to judge or not to judge” based on Scriptures in the New Testament. </w:t>
                      </w:r>
                    </w:p>
                    <w:p w:rsidR="001F4C75" w:rsidRDefault="001F4C75">
                      <w:r>
                        <w:t>It is designed to be discussed in a small group setting over a few weeks.</w:t>
                      </w:r>
                    </w:p>
                  </w:txbxContent>
                </v:textbox>
                <w10:wrap type="square" anchorx="margin"/>
              </v:shape>
            </w:pict>
          </mc:Fallback>
        </mc:AlternateContent>
      </w:r>
      <w:r>
        <w:rPr>
          <w:rFonts w:ascii="Times New Roman" w:hAnsi="Times New Roman" w:cs="Times New Roman"/>
          <w:b/>
          <w:sz w:val="32"/>
          <w:szCs w:val="32"/>
        </w:rPr>
        <w:br w:type="page"/>
      </w:r>
    </w:p>
    <w:p w:rsidR="001D6229" w:rsidRPr="00FC188D" w:rsidRDefault="00FA38AD" w:rsidP="007306FF">
      <w:pPr>
        <w:spacing w:line="360" w:lineRule="auto"/>
        <w:jc w:val="center"/>
        <w:rPr>
          <w:rFonts w:ascii="Arial Rounded MT Bold" w:hAnsi="Arial Rounded MT Bold" w:cs="Times New Roman"/>
          <w:b/>
          <w:sz w:val="32"/>
          <w:szCs w:val="32"/>
        </w:rPr>
      </w:pPr>
      <w:r w:rsidRPr="00FC188D">
        <w:rPr>
          <w:rFonts w:ascii="Arial Rounded MT Bold" w:hAnsi="Arial Rounded MT Bold" w:cs="Times New Roman"/>
          <w:b/>
          <w:sz w:val="32"/>
          <w:szCs w:val="32"/>
        </w:rPr>
        <w:t>Compassion</w:t>
      </w:r>
      <w:r w:rsidR="0056339D" w:rsidRPr="00FC188D">
        <w:rPr>
          <w:rFonts w:ascii="Arial Rounded MT Bold" w:hAnsi="Arial Rounded MT Bold" w:cs="Times New Roman"/>
          <w:b/>
          <w:sz w:val="32"/>
          <w:szCs w:val="32"/>
        </w:rPr>
        <w:t xml:space="preserve"> vs. Condemnation</w:t>
      </w:r>
    </w:p>
    <w:p w:rsidR="00FA38AD" w:rsidRPr="004521E5" w:rsidRDefault="00FA38AD" w:rsidP="007306FF">
      <w:pPr>
        <w:spacing w:line="360" w:lineRule="auto"/>
        <w:rPr>
          <w:rFonts w:ascii="Arial Narrow" w:hAnsi="Arial Narrow" w:cs="Times New Roman"/>
        </w:rPr>
      </w:pPr>
      <w:r w:rsidRPr="004521E5">
        <w:rPr>
          <w:rFonts w:ascii="Arial Narrow" w:hAnsi="Arial Narrow" w:cs="Times New Roman"/>
        </w:rPr>
        <w:t xml:space="preserve">God had compassion and mercy upon the great city of Nineveh, even though it was wicked. Jesus ate and drank with sinners. However, Paul tells us to reject heretics and not to eat with immoral people. Daniel served in the courts of Babylon as head of the astrologers. Esther lived in a harem for a while. Yet Abraham stood apart from Sodom and refused its wealth. </w:t>
      </w:r>
    </w:p>
    <w:p w:rsidR="000677D6" w:rsidRPr="004521E5" w:rsidRDefault="000677D6" w:rsidP="007306FF">
      <w:pPr>
        <w:spacing w:line="360" w:lineRule="auto"/>
        <w:rPr>
          <w:rFonts w:ascii="Arial Narrow" w:hAnsi="Arial Narrow" w:cs="Times New Roman"/>
        </w:rPr>
      </w:pPr>
      <w:r w:rsidRPr="004521E5">
        <w:rPr>
          <w:rFonts w:ascii="Arial Narrow" w:hAnsi="Arial Narrow" w:cs="Times New Roman"/>
        </w:rPr>
        <w:t>One of the key teachings of evangelical Christianity is the doctrine of separation:</w:t>
      </w:r>
    </w:p>
    <w:p w:rsidR="000677D6" w:rsidRPr="004521E5" w:rsidRDefault="000677D6" w:rsidP="007306FF">
      <w:pPr>
        <w:pStyle w:val="BODY"/>
        <w:widowControl w:val="0"/>
        <w:spacing w:before="60" w:after="60" w:line="360" w:lineRule="auto"/>
        <w:rPr>
          <w:rFonts w:ascii="Arial Narrow" w:eastAsia="Times New Roman" w:hAnsi="Arial Narrow" w:cs="Times New Roman"/>
          <w:i/>
          <w:color w:val="000000" w:themeColor="text1"/>
          <w:sz w:val="22"/>
          <w:szCs w:val="22"/>
          <w:lang w:eastAsia="x-none"/>
        </w:rPr>
      </w:pPr>
      <w:r w:rsidRPr="004521E5">
        <w:rPr>
          <w:rFonts w:ascii="Arial Narrow" w:hAnsi="Arial Narrow" w:cs="Times New Roman"/>
          <w:b/>
          <w:color w:val="000000" w:themeColor="text1"/>
          <w:sz w:val="22"/>
          <w:szCs w:val="22"/>
          <w:lang w:eastAsia="x-none"/>
        </w:rPr>
        <w:t>2 Corinthians 6:14-18</w:t>
      </w:r>
      <w:r w:rsidRPr="004521E5">
        <w:rPr>
          <w:rFonts w:ascii="Arial Narrow" w:hAnsi="Arial Narrow" w:cs="Times New Roman"/>
          <w:color w:val="000000" w:themeColor="text1"/>
          <w:sz w:val="22"/>
          <w:szCs w:val="22"/>
          <w:lang w:eastAsia="x-none"/>
        </w:rPr>
        <w:t xml:space="preserve">  </w:t>
      </w:r>
      <w:r w:rsidRPr="004521E5">
        <w:rPr>
          <w:rFonts w:ascii="Arial Narrow" w:hAnsi="Arial Narrow" w:cs="Times New Roman"/>
          <w:i/>
          <w:color w:val="000000" w:themeColor="text1"/>
          <w:sz w:val="22"/>
          <w:szCs w:val="22"/>
          <w:lang w:eastAsia="x-none"/>
        </w:rPr>
        <w:t xml:space="preserve">Do not be unequally yoked with unbelievers. For what partnership has righteousness with lawlessness? Or what fellowship has light with darkness?  (15)  What accord has Christ with Belial? Or what portion does a believer share with an unbeliever?  (16)  What agreement has the temple of God with idols? For we are the temple of the living God; as God said, </w:t>
      </w:r>
      <w:r w:rsidRPr="004521E5">
        <w:rPr>
          <w:rFonts w:ascii="Arial Narrow" w:eastAsia="Times New Roman" w:hAnsi="Arial Narrow" w:cs="Times New Roman"/>
          <w:i/>
          <w:color w:val="000000" w:themeColor="text1"/>
          <w:sz w:val="22"/>
          <w:szCs w:val="22"/>
          <w:lang w:eastAsia="x-none"/>
        </w:rPr>
        <w:t>“I will make my dwelling among them and walk among them, and I will be their God, and they shall be my people.  </w:t>
      </w:r>
      <w:r w:rsidRPr="004521E5">
        <w:rPr>
          <w:rFonts w:ascii="Arial Narrow" w:hAnsi="Arial Narrow" w:cs="Times New Roman"/>
          <w:i/>
          <w:color w:val="000000" w:themeColor="text1"/>
          <w:sz w:val="22"/>
          <w:szCs w:val="22"/>
          <w:lang w:eastAsia="x-none"/>
        </w:rPr>
        <w:t>(17)  Therefore go out from their midst, and be separate from them, says the Lord, and touch no unclean thing; then I will welcome you,  (18)  and I will be a father to you, and you shall be sons and daughters to me, says the Lord Almighty.</w:t>
      </w:r>
      <w:r w:rsidRPr="004521E5">
        <w:rPr>
          <w:rFonts w:ascii="Arial Narrow" w:eastAsia="Times New Roman" w:hAnsi="Arial Narrow" w:cs="Times New Roman"/>
          <w:i/>
          <w:color w:val="000000" w:themeColor="text1"/>
          <w:sz w:val="22"/>
          <w:szCs w:val="22"/>
          <w:lang w:eastAsia="x-none"/>
        </w:rPr>
        <w:t>”</w:t>
      </w:r>
    </w:p>
    <w:p w:rsidR="000677D6" w:rsidRPr="004521E5" w:rsidRDefault="000677D6" w:rsidP="007306FF">
      <w:pPr>
        <w:pStyle w:val="BODY"/>
        <w:widowControl w:val="0"/>
        <w:spacing w:before="60" w:after="60" w:line="360" w:lineRule="auto"/>
        <w:rPr>
          <w:rFonts w:ascii="Arial Narrow" w:eastAsia="Times New Roman" w:hAnsi="Arial Narrow" w:cs="Times New Roman"/>
          <w:i/>
          <w:color w:val="000000" w:themeColor="text1"/>
          <w:sz w:val="22"/>
          <w:szCs w:val="22"/>
          <w:lang w:eastAsia="x-none"/>
        </w:rPr>
      </w:pPr>
    </w:p>
    <w:p w:rsidR="00FA38AD" w:rsidRPr="004521E5" w:rsidRDefault="000677D6" w:rsidP="007306FF">
      <w:pPr>
        <w:spacing w:line="360" w:lineRule="auto"/>
        <w:rPr>
          <w:rFonts w:ascii="Arial Narrow" w:hAnsi="Arial Narrow" w:cs="Times New Roman"/>
        </w:rPr>
      </w:pPr>
      <w:r w:rsidRPr="004521E5">
        <w:rPr>
          <w:rFonts w:ascii="Arial Narrow" w:eastAsia="Times New Roman" w:hAnsi="Arial Narrow" w:cs="Times New Roman"/>
          <w:color w:val="000000" w:themeColor="text1"/>
          <w:lang w:eastAsia="x-none"/>
        </w:rPr>
        <w:t>This creates the problem of how to be separate while still functioning in the world</w:t>
      </w:r>
      <w:r w:rsidR="00D72CCF">
        <w:rPr>
          <w:rFonts w:ascii="Arial Narrow" w:eastAsia="Times New Roman" w:hAnsi="Arial Narrow" w:cs="Times New Roman"/>
          <w:color w:val="000000" w:themeColor="text1"/>
          <w:lang w:eastAsia="x-none"/>
        </w:rPr>
        <w:t xml:space="preserve">. </w:t>
      </w:r>
      <w:r w:rsidRPr="004521E5">
        <w:rPr>
          <w:rFonts w:ascii="Arial Narrow" w:eastAsia="Times New Roman" w:hAnsi="Arial Narrow" w:cs="Times New Roman"/>
          <w:color w:val="000000" w:themeColor="text1"/>
          <w:lang w:eastAsia="x-none"/>
        </w:rPr>
        <w:t>For example, the vegetarian diet of the Hebrew captive youth in Babylon, in order to avoid food dedicated to idols. How can we be in the world and yet not of the world and where are the proper boundaries and attitudes that Christians should adopt in judging or discerning others</w:t>
      </w:r>
      <w:r w:rsidR="00D72CCF">
        <w:rPr>
          <w:rFonts w:ascii="Arial Narrow" w:eastAsia="Times New Roman" w:hAnsi="Arial Narrow" w:cs="Times New Roman"/>
          <w:color w:val="000000" w:themeColor="text1"/>
          <w:lang w:eastAsia="x-none"/>
        </w:rPr>
        <w:t>?</w:t>
      </w:r>
      <w:r w:rsidRPr="004521E5">
        <w:rPr>
          <w:rFonts w:ascii="Arial Narrow" w:eastAsia="Times New Roman" w:hAnsi="Arial Narrow" w:cs="Times New Roman"/>
          <w:color w:val="000000" w:themeColor="text1"/>
          <w:lang w:eastAsia="x-none"/>
        </w:rPr>
        <w:t xml:space="preserve"> </w:t>
      </w:r>
      <w:r w:rsidRPr="004521E5">
        <w:rPr>
          <w:rFonts w:ascii="Arial Narrow" w:hAnsi="Arial Narrow" w:cs="Times New Roman"/>
        </w:rPr>
        <w:t>Where are the boundaries of the community of those who call themselves Christians? What is clearly, definitely and absolutely “</w:t>
      </w:r>
      <w:proofErr w:type="spellStart"/>
      <w:r w:rsidRPr="004521E5">
        <w:rPr>
          <w:rFonts w:ascii="Arial Narrow" w:hAnsi="Arial Narrow" w:cs="Times New Roman"/>
        </w:rPr>
        <w:t>unChristian</w:t>
      </w:r>
      <w:proofErr w:type="spellEnd"/>
      <w:r w:rsidRPr="004521E5">
        <w:rPr>
          <w:rFonts w:ascii="Arial Narrow" w:hAnsi="Arial Narrow" w:cs="Times New Roman"/>
        </w:rPr>
        <w:t xml:space="preserve">”? </w:t>
      </w:r>
    </w:p>
    <w:p w:rsidR="007306FF" w:rsidRPr="004521E5" w:rsidRDefault="007306FF" w:rsidP="007306FF">
      <w:pPr>
        <w:pStyle w:val="BODY"/>
        <w:widowControl w:val="0"/>
        <w:spacing w:before="60" w:after="60" w:line="360" w:lineRule="auto"/>
        <w:rPr>
          <w:rFonts w:ascii="Arial Narrow" w:hAnsi="Arial Narrow" w:cs="Times New Roman"/>
          <w:i/>
          <w:color w:val="000000" w:themeColor="text1"/>
          <w:sz w:val="22"/>
          <w:szCs w:val="22"/>
          <w:lang w:eastAsia="x-none"/>
        </w:rPr>
      </w:pPr>
      <w:r w:rsidRPr="004521E5">
        <w:rPr>
          <w:rFonts w:ascii="Arial Narrow" w:hAnsi="Arial Narrow" w:cs="Times New Roman"/>
          <w:color w:val="000000" w:themeColor="text1"/>
          <w:sz w:val="22"/>
          <w:szCs w:val="22"/>
        </w:rPr>
        <w:t>James tells us to be slow to speak and that the anger of man does no</w:t>
      </w:r>
      <w:r w:rsidR="00D72CCF">
        <w:rPr>
          <w:rFonts w:ascii="Arial Narrow" w:hAnsi="Arial Narrow" w:cs="Times New Roman"/>
          <w:color w:val="000000" w:themeColor="text1"/>
          <w:sz w:val="22"/>
          <w:szCs w:val="22"/>
          <w:lang w:val="en-US"/>
        </w:rPr>
        <w:t>t</w:t>
      </w:r>
      <w:r w:rsidRPr="004521E5">
        <w:rPr>
          <w:rFonts w:ascii="Arial Narrow" w:hAnsi="Arial Narrow" w:cs="Times New Roman"/>
          <w:color w:val="000000" w:themeColor="text1"/>
          <w:sz w:val="22"/>
          <w:szCs w:val="22"/>
        </w:rPr>
        <w:t xml:space="preserve"> produce the righteousness of God (which rules out hasty, angry Internet trolls): </w:t>
      </w:r>
      <w:r w:rsidRPr="004521E5">
        <w:rPr>
          <w:rFonts w:ascii="Arial Narrow" w:hAnsi="Arial Narrow" w:cs="Times New Roman"/>
          <w:color w:val="000000" w:themeColor="text1"/>
          <w:sz w:val="22"/>
          <w:szCs w:val="22"/>
          <w:lang w:val="en-US"/>
        </w:rPr>
        <w:t xml:space="preserve"> </w:t>
      </w:r>
      <w:r w:rsidRPr="004521E5">
        <w:rPr>
          <w:rFonts w:ascii="Arial Narrow" w:hAnsi="Arial Narrow" w:cs="Times New Roman"/>
          <w:b/>
          <w:color w:val="000000" w:themeColor="text1"/>
          <w:sz w:val="22"/>
          <w:szCs w:val="22"/>
          <w:lang w:eastAsia="x-none"/>
        </w:rPr>
        <w:t xml:space="preserve">James 1:19-20  </w:t>
      </w:r>
      <w:r w:rsidRPr="004521E5">
        <w:rPr>
          <w:rFonts w:ascii="Arial Narrow" w:hAnsi="Arial Narrow" w:cs="Times New Roman"/>
          <w:i/>
          <w:color w:val="000000" w:themeColor="text1"/>
          <w:sz w:val="22"/>
          <w:szCs w:val="22"/>
          <w:lang w:eastAsia="x-none"/>
        </w:rPr>
        <w:t>Know this, my beloved brothers: let every person be quick to hear, slow to speak, slow to anger;  (20)  for the anger of man does not produce the righteousness of God.</w:t>
      </w:r>
    </w:p>
    <w:p w:rsidR="007306FF" w:rsidRPr="004521E5" w:rsidRDefault="007306FF" w:rsidP="007306FF">
      <w:pPr>
        <w:pStyle w:val="BODY"/>
        <w:widowControl w:val="0"/>
        <w:spacing w:before="60" w:after="60" w:line="360" w:lineRule="auto"/>
        <w:rPr>
          <w:rFonts w:ascii="Arial Narrow" w:hAnsi="Arial Narrow" w:cs="Times New Roman"/>
          <w:i/>
          <w:color w:val="000000" w:themeColor="text1"/>
          <w:sz w:val="22"/>
          <w:szCs w:val="22"/>
          <w:lang w:eastAsia="x-none"/>
        </w:rPr>
      </w:pPr>
    </w:p>
    <w:p w:rsidR="007306FF" w:rsidRPr="004521E5" w:rsidRDefault="007306FF" w:rsidP="007306FF">
      <w:pPr>
        <w:pStyle w:val="BODY"/>
        <w:widowControl w:val="0"/>
        <w:spacing w:before="60" w:after="60" w:line="360" w:lineRule="auto"/>
        <w:rPr>
          <w:rFonts w:ascii="Arial Narrow" w:hAnsi="Arial Narrow" w:cs="Times New Roman"/>
          <w:color w:val="000000" w:themeColor="text1"/>
          <w:sz w:val="22"/>
          <w:szCs w:val="22"/>
          <w:lang w:val="en-US" w:eastAsia="x-none"/>
        </w:rPr>
      </w:pPr>
      <w:r w:rsidRPr="004521E5">
        <w:rPr>
          <w:rFonts w:ascii="Arial Narrow" w:hAnsi="Arial Narrow" w:cs="Times New Roman"/>
          <w:color w:val="000000" w:themeColor="text1"/>
          <w:sz w:val="22"/>
          <w:szCs w:val="22"/>
          <w:lang w:val="en-US" w:eastAsia="x-none"/>
        </w:rPr>
        <w:t>Our anger can be genuine, real and biblically based; in which case we are called to be angry and yet not sin</w:t>
      </w:r>
      <w:r w:rsidR="00E45AE3" w:rsidRPr="004521E5">
        <w:rPr>
          <w:rFonts w:ascii="Arial Narrow" w:hAnsi="Arial Narrow" w:cs="Times New Roman"/>
          <w:color w:val="000000" w:themeColor="text1"/>
          <w:sz w:val="22"/>
          <w:szCs w:val="22"/>
          <w:lang w:val="en-US" w:eastAsia="x-none"/>
        </w:rPr>
        <w:t xml:space="preserve"> (Ephesians 4:26)</w:t>
      </w:r>
      <w:r w:rsidRPr="004521E5">
        <w:rPr>
          <w:rFonts w:ascii="Arial Narrow" w:hAnsi="Arial Narrow" w:cs="Times New Roman"/>
          <w:color w:val="000000" w:themeColor="text1"/>
          <w:sz w:val="22"/>
          <w:szCs w:val="22"/>
          <w:lang w:val="en-US" w:eastAsia="x-none"/>
        </w:rPr>
        <w:t xml:space="preserve">. However, it can also come from expectations grounded in our class, culture, education and tradition, as well as from our basic </w:t>
      </w:r>
      <w:r w:rsidR="00E45AE3" w:rsidRPr="004521E5">
        <w:rPr>
          <w:rFonts w:ascii="Arial Narrow" w:hAnsi="Arial Narrow" w:cs="Times New Roman"/>
          <w:color w:val="000000" w:themeColor="text1"/>
          <w:sz w:val="22"/>
          <w:szCs w:val="22"/>
          <w:lang w:val="en-US" w:eastAsia="x-none"/>
        </w:rPr>
        <w:t>human temperament</w:t>
      </w:r>
      <w:r w:rsidRPr="004521E5">
        <w:rPr>
          <w:rFonts w:ascii="Arial Narrow" w:hAnsi="Arial Narrow" w:cs="Times New Roman"/>
          <w:color w:val="000000" w:themeColor="text1"/>
          <w:sz w:val="22"/>
          <w:szCs w:val="22"/>
          <w:lang w:val="en-US" w:eastAsia="x-none"/>
        </w:rPr>
        <w:t>.</w:t>
      </w:r>
    </w:p>
    <w:p w:rsidR="000677D6" w:rsidRPr="004521E5" w:rsidRDefault="000677D6" w:rsidP="007306FF">
      <w:pPr>
        <w:pStyle w:val="BODY"/>
        <w:widowControl w:val="0"/>
        <w:spacing w:before="60" w:after="60" w:line="360" w:lineRule="auto"/>
        <w:rPr>
          <w:rFonts w:ascii="Arial Narrow" w:eastAsia="Times New Roman" w:hAnsi="Arial Narrow" w:cs="Times New Roman"/>
          <w:color w:val="000000" w:themeColor="text1"/>
          <w:sz w:val="22"/>
          <w:szCs w:val="22"/>
          <w:lang w:val="en-US" w:eastAsia="x-none"/>
        </w:rPr>
      </w:pPr>
    </w:p>
    <w:p w:rsidR="0056339D" w:rsidRPr="004521E5" w:rsidRDefault="0056339D" w:rsidP="007306FF">
      <w:pPr>
        <w:spacing w:line="360" w:lineRule="auto"/>
        <w:rPr>
          <w:rFonts w:ascii="Arial Narrow" w:hAnsi="Arial Narrow" w:cs="Times New Roman"/>
        </w:rPr>
      </w:pPr>
      <w:r w:rsidRPr="004521E5">
        <w:rPr>
          <w:rFonts w:ascii="Arial Narrow" w:hAnsi="Arial Narrow" w:cs="Times New Roman"/>
        </w:rPr>
        <w:t>There are two Greek words for judgement:</w:t>
      </w:r>
    </w:p>
    <w:p w:rsidR="0056339D" w:rsidRPr="004521E5" w:rsidRDefault="0056339D" w:rsidP="007306FF">
      <w:pPr>
        <w:pStyle w:val="ListParagraph"/>
        <w:numPr>
          <w:ilvl w:val="0"/>
          <w:numId w:val="1"/>
        </w:numPr>
        <w:spacing w:line="360" w:lineRule="auto"/>
        <w:rPr>
          <w:rFonts w:ascii="Arial Narrow" w:hAnsi="Arial Narrow" w:cs="Times New Roman"/>
        </w:rPr>
      </w:pPr>
      <w:proofErr w:type="spellStart"/>
      <w:r w:rsidRPr="004521E5">
        <w:rPr>
          <w:rFonts w:ascii="Arial Narrow" w:hAnsi="Arial Narrow" w:cs="Times New Roman"/>
        </w:rPr>
        <w:t>Krino</w:t>
      </w:r>
      <w:proofErr w:type="spellEnd"/>
      <w:r w:rsidRPr="004521E5">
        <w:rPr>
          <w:rFonts w:ascii="Arial Narrow" w:hAnsi="Arial Narrow" w:cs="Times New Roman"/>
        </w:rPr>
        <w:t xml:space="preserve"> – to judge the whole human being as good or evil, this is forbidden.</w:t>
      </w:r>
    </w:p>
    <w:p w:rsidR="007306FF" w:rsidRPr="004521E5" w:rsidRDefault="0056339D" w:rsidP="007306FF">
      <w:pPr>
        <w:pStyle w:val="ListParagraph"/>
        <w:numPr>
          <w:ilvl w:val="0"/>
          <w:numId w:val="1"/>
        </w:numPr>
        <w:spacing w:line="360" w:lineRule="auto"/>
        <w:rPr>
          <w:rFonts w:ascii="Arial Narrow" w:hAnsi="Arial Narrow" w:cs="Times New Roman"/>
        </w:rPr>
      </w:pPr>
      <w:proofErr w:type="spellStart"/>
      <w:r w:rsidRPr="004521E5">
        <w:rPr>
          <w:rFonts w:ascii="Arial Narrow" w:hAnsi="Arial Narrow" w:cs="Times New Roman"/>
        </w:rPr>
        <w:t>Dokimazo</w:t>
      </w:r>
      <w:proofErr w:type="spellEnd"/>
      <w:r w:rsidRPr="004521E5">
        <w:rPr>
          <w:rFonts w:ascii="Arial Narrow" w:hAnsi="Arial Narrow" w:cs="Times New Roman"/>
        </w:rPr>
        <w:t xml:space="preserve"> – to discern, test, approve – item by item, point by point, this is expected of Christians. It gets into the particulars. This exact doctrine is right </w:t>
      </w:r>
      <w:r w:rsidR="00D72CCF">
        <w:rPr>
          <w:rFonts w:ascii="Arial Narrow" w:hAnsi="Arial Narrow" w:cs="Times New Roman"/>
        </w:rPr>
        <w:t xml:space="preserve">or wrong </w:t>
      </w:r>
      <w:r w:rsidRPr="004521E5">
        <w:rPr>
          <w:rFonts w:ascii="Arial Narrow" w:hAnsi="Arial Narrow" w:cs="Times New Roman"/>
        </w:rPr>
        <w:t xml:space="preserve">etc. </w:t>
      </w:r>
    </w:p>
    <w:p w:rsidR="0056339D" w:rsidRPr="004521E5" w:rsidRDefault="007306FF" w:rsidP="007306FF">
      <w:pPr>
        <w:spacing w:line="360" w:lineRule="auto"/>
        <w:rPr>
          <w:rFonts w:ascii="Arial Narrow" w:hAnsi="Arial Narrow" w:cs="Times New Roman"/>
        </w:rPr>
      </w:pPr>
      <w:r w:rsidRPr="004521E5">
        <w:rPr>
          <w:rFonts w:ascii="Arial Narrow" w:hAnsi="Arial Narrow" w:cs="Times New Roman"/>
        </w:rPr>
        <w:t>We do not “sit upon the throne” of judgement, only God does that! If we think we can do that we are wrong. We can, however, make distinctions between right and wr</w:t>
      </w:r>
      <w:r w:rsidR="00E276C8" w:rsidRPr="004521E5">
        <w:rPr>
          <w:rFonts w:ascii="Arial Narrow" w:hAnsi="Arial Narrow" w:cs="Times New Roman"/>
        </w:rPr>
        <w:t>o</w:t>
      </w:r>
      <w:r w:rsidRPr="004521E5">
        <w:rPr>
          <w:rFonts w:ascii="Arial Narrow" w:hAnsi="Arial Narrow" w:cs="Times New Roman"/>
        </w:rPr>
        <w:t xml:space="preserve">ng doctrine and righteous and unrighteous behavior. </w:t>
      </w:r>
      <w:r w:rsidR="00D969DA" w:rsidRPr="004521E5">
        <w:rPr>
          <w:rFonts w:ascii="Arial Narrow" w:hAnsi="Arial Narrow" w:cs="Times New Roman"/>
        </w:rPr>
        <w:br/>
      </w:r>
    </w:p>
    <w:p w:rsidR="004521E5" w:rsidRDefault="004521E5">
      <w:pPr>
        <w:rPr>
          <w:rFonts w:ascii="Arial Narrow" w:hAnsi="Arial Narrow" w:cs="Times New Roman"/>
          <w:b/>
          <w:sz w:val="28"/>
          <w:szCs w:val="28"/>
        </w:rPr>
      </w:pPr>
      <w:r>
        <w:rPr>
          <w:rFonts w:ascii="Arial Narrow" w:hAnsi="Arial Narrow" w:cs="Times New Roman"/>
          <w:b/>
          <w:sz w:val="28"/>
          <w:szCs w:val="28"/>
        </w:rPr>
        <w:br w:type="page"/>
      </w:r>
    </w:p>
    <w:p w:rsidR="00775173" w:rsidRPr="004521E5" w:rsidRDefault="00775173" w:rsidP="007306FF">
      <w:pPr>
        <w:spacing w:line="360" w:lineRule="auto"/>
        <w:rPr>
          <w:rFonts w:ascii="Arial Narrow" w:hAnsi="Arial Narrow" w:cs="Times New Roman"/>
        </w:rPr>
      </w:pPr>
      <w:r w:rsidRPr="004521E5">
        <w:rPr>
          <w:rFonts w:ascii="Arial Narrow" w:hAnsi="Arial Narrow" w:cs="Times New Roman"/>
          <w:b/>
          <w:sz w:val="28"/>
          <w:szCs w:val="28"/>
        </w:rPr>
        <w:t>Q1</w:t>
      </w:r>
      <w:r w:rsidRPr="004521E5">
        <w:rPr>
          <w:rFonts w:ascii="Arial Narrow" w:hAnsi="Arial Narrow" w:cs="Times New Roman"/>
        </w:rPr>
        <w:t xml:space="preserve">.   </w:t>
      </w:r>
      <w:r w:rsidRPr="004521E5">
        <w:rPr>
          <w:rFonts w:ascii="Arial Narrow" w:hAnsi="Arial Narrow" w:cs="Times New Roman"/>
          <w:b/>
        </w:rPr>
        <w:t>Read Luke 5:27-32, 7:31-50, 19:1-10</w:t>
      </w:r>
    </w:p>
    <w:p w:rsidR="00775173" w:rsidRPr="004521E5" w:rsidRDefault="00775173" w:rsidP="007306FF">
      <w:pPr>
        <w:spacing w:line="360" w:lineRule="auto"/>
        <w:rPr>
          <w:rFonts w:ascii="Arial Narrow" w:hAnsi="Arial Narrow" w:cs="Times New Roman"/>
        </w:rPr>
      </w:pPr>
      <w:r w:rsidRPr="004521E5">
        <w:rPr>
          <w:rFonts w:ascii="Arial Narrow" w:hAnsi="Arial Narrow" w:cs="Times New Roman"/>
        </w:rPr>
        <w:t xml:space="preserve">How could Jesus be a “friend of sinners” without sinning? </w:t>
      </w:r>
    </w:p>
    <w:p w:rsidR="00775173" w:rsidRPr="004521E5" w:rsidRDefault="00775173" w:rsidP="007306FF">
      <w:pPr>
        <w:spacing w:line="360" w:lineRule="auto"/>
        <w:rPr>
          <w:rFonts w:ascii="Arial Narrow" w:hAnsi="Arial Narrow" w:cs="Times New Roman"/>
        </w:rPr>
      </w:pPr>
      <w:r w:rsidRPr="004521E5">
        <w:rPr>
          <w:rFonts w:ascii="Arial Narrow" w:hAnsi="Arial Narrow" w:cs="Times New Roman"/>
        </w:rPr>
        <w:t xml:space="preserve">What was Jesus’ agenda / reason for befriending sinners? </w:t>
      </w:r>
    </w:p>
    <w:p w:rsidR="00775173" w:rsidRPr="004521E5" w:rsidRDefault="00775173" w:rsidP="007306FF">
      <w:pPr>
        <w:spacing w:line="360" w:lineRule="auto"/>
        <w:rPr>
          <w:rFonts w:ascii="Arial Narrow" w:hAnsi="Arial Narrow" w:cs="Times New Roman"/>
        </w:rPr>
      </w:pPr>
      <w:r w:rsidRPr="004521E5">
        <w:rPr>
          <w:rFonts w:ascii="Arial Narrow" w:hAnsi="Arial Narrow" w:cs="Times New Roman"/>
        </w:rPr>
        <w:t xml:space="preserve">Did Jesus participate in their sins? </w:t>
      </w:r>
    </w:p>
    <w:p w:rsidR="00775173" w:rsidRPr="004521E5" w:rsidRDefault="00775173" w:rsidP="007306FF">
      <w:pPr>
        <w:spacing w:line="360" w:lineRule="auto"/>
        <w:rPr>
          <w:rFonts w:ascii="Arial Narrow" w:hAnsi="Arial Narrow" w:cs="Times New Roman"/>
        </w:rPr>
      </w:pPr>
      <w:r w:rsidRPr="004521E5">
        <w:rPr>
          <w:rFonts w:ascii="Arial Narrow" w:hAnsi="Arial Narrow" w:cs="Times New Roman"/>
        </w:rPr>
        <w:t>What was wrong with the attitude of the Pharisees</w:t>
      </w:r>
      <w:r w:rsidR="000677D6" w:rsidRPr="004521E5">
        <w:rPr>
          <w:rFonts w:ascii="Arial Narrow" w:hAnsi="Arial Narrow" w:cs="Times New Roman"/>
        </w:rPr>
        <w:t xml:space="preserve"> and their idea of separation by rejection and condemnation?</w:t>
      </w:r>
    </w:p>
    <w:p w:rsidR="000677D6" w:rsidRPr="004521E5" w:rsidRDefault="000677D6" w:rsidP="007306FF">
      <w:pPr>
        <w:spacing w:line="360" w:lineRule="auto"/>
        <w:rPr>
          <w:rFonts w:ascii="Arial Narrow" w:hAnsi="Arial Narrow" w:cs="Times New Roman"/>
        </w:rPr>
      </w:pPr>
      <w:r w:rsidRPr="004521E5">
        <w:rPr>
          <w:rFonts w:ascii="Arial Narrow" w:hAnsi="Arial Narrow" w:cs="Times New Roman"/>
        </w:rPr>
        <w:t>How can we be separate but gracious at the same time?</w:t>
      </w:r>
    </w:p>
    <w:p w:rsidR="00775173" w:rsidRPr="004521E5" w:rsidRDefault="00775173" w:rsidP="007306FF">
      <w:pPr>
        <w:spacing w:line="360" w:lineRule="auto"/>
        <w:rPr>
          <w:rFonts w:ascii="Arial Narrow" w:hAnsi="Arial Narrow" w:cs="Times New Roman"/>
        </w:rPr>
      </w:pPr>
    </w:p>
    <w:p w:rsidR="00AF235C" w:rsidRPr="004521E5" w:rsidRDefault="00AF235C" w:rsidP="007306FF">
      <w:pPr>
        <w:spacing w:line="360" w:lineRule="auto"/>
        <w:rPr>
          <w:rFonts w:ascii="Arial Narrow" w:hAnsi="Arial Narrow" w:cs="Times New Roman"/>
        </w:rPr>
      </w:pPr>
    </w:p>
    <w:p w:rsidR="0056339D" w:rsidRPr="004521E5" w:rsidRDefault="0056339D" w:rsidP="007306FF">
      <w:pPr>
        <w:spacing w:line="360" w:lineRule="auto"/>
        <w:rPr>
          <w:rFonts w:ascii="Arial Narrow" w:hAnsi="Arial Narrow" w:cs="Times New Roman"/>
        </w:rPr>
      </w:pPr>
      <w:r w:rsidRPr="004521E5">
        <w:rPr>
          <w:rFonts w:ascii="Arial Narrow" w:hAnsi="Arial Narrow" w:cs="Times New Roman"/>
          <w:b/>
          <w:sz w:val="28"/>
          <w:szCs w:val="28"/>
        </w:rPr>
        <w:t>Q</w:t>
      </w:r>
      <w:r w:rsidR="007B3DCD" w:rsidRPr="004521E5">
        <w:rPr>
          <w:rFonts w:ascii="Arial Narrow" w:hAnsi="Arial Narrow" w:cs="Times New Roman"/>
          <w:b/>
          <w:sz w:val="28"/>
          <w:szCs w:val="28"/>
        </w:rPr>
        <w:t>2</w:t>
      </w:r>
      <w:r w:rsidRPr="004521E5">
        <w:rPr>
          <w:rFonts w:ascii="Arial Narrow" w:hAnsi="Arial Narrow" w:cs="Times New Roman"/>
          <w:b/>
          <w:sz w:val="28"/>
          <w:szCs w:val="28"/>
        </w:rPr>
        <w:t>.</w:t>
      </w:r>
      <w:r w:rsidRPr="004521E5">
        <w:rPr>
          <w:rFonts w:ascii="Arial Narrow" w:hAnsi="Arial Narrow" w:cs="Times New Roman"/>
        </w:rPr>
        <w:t xml:space="preserve">  </w:t>
      </w:r>
      <w:r w:rsidRPr="004521E5">
        <w:rPr>
          <w:rFonts w:ascii="Arial Narrow" w:hAnsi="Arial Narrow" w:cs="Times New Roman"/>
          <w:b/>
        </w:rPr>
        <w:t>Read Romans 14: 1-23</w:t>
      </w:r>
      <w:r w:rsidRPr="004521E5">
        <w:rPr>
          <w:rFonts w:ascii="Arial Narrow" w:hAnsi="Arial Narrow" w:cs="Times New Roman"/>
        </w:rPr>
        <w:t xml:space="preserve">   </w:t>
      </w:r>
      <w:r w:rsidRPr="004521E5">
        <w:rPr>
          <w:rFonts w:ascii="Arial Narrow" w:hAnsi="Arial Narrow" w:cs="Times New Roman"/>
        </w:rPr>
        <w:br/>
        <w:t>What sort of issues are debatable issues of personal conscience?</w:t>
      </w:r>
      <w:r w:rsidRPr="004521E5">
        <w:rPr>
          <w:rFonts w:ascii="Arial Narrow" w:hAnsi="Arial Narrow" w:cs="Times New Roman"/>
        </w:rPr>
        <w:br/>
      </w:r>
    </w:p>
    <w:p w:rsidR="0056339D" w:rsidRPr="004521E5" w:rsidRDefault="0056339D" w:rsidP="007306FF">
      <w:pPr>
        <w:spacing w:line="360" w:lineRule="auto"/>
        <w:rPr>
          <w:rFonts w:ascii="Arial Narrow" w:hAnsi="Arial Narrow" w:cs="Times New Roman"/>
        </w:rPr>
      </w:pPr>
      <w:r w:rsidRPr="004521E5">
        <w:rPr>
          <w:rFonts w:ascii="Arial Narrow" w:hAnsi="Arial Narrow" w:cs="Times New Roman"/>
        </w:rPr>
        <w:t>Who</w:t>
      </w:r>
      <w:r w:rsidR="002F3B29" w:rsidRPr="004521E5">
        <w:rPr>
          <w:rFonts w:ascii="Arial Narrow" w:hAnsi="Arial Narrow" w:cs="Times New Roman"/>
        </w:rPr>
        <w:t xml:space="preserve"> </w:t>
      </w:r>
      <w:r w:rsidRPr="004521E5">
        <w:rPr>
          <w:rFonts w:ascii="Arial Narrow" w:hAnsi="Arial Narrow" w:cs="Times New Roman"/>
        </w:rPr>
        <w:t>are the “weak” and who are the “strong”?</w:t>
      </w:r>
      <w:r w:rsidRPr="004521E5">
        <w:rPr>
          <w:rFonts w:ascii="Arial Narrow" w:hAnsi="Arial Narrow" w:cs="Times New Roman"/>
        </w:rPr>
        <w:br/>
      </w:r>
    </w:p>
    <w:p w:rsidR="0056339D" w:rsidRPr="004521E5" w:rsidRDefault="0056339D" w:rsidP="007306FF">
      <w:pPr>
        <w:spacing w:line="360" w:lineRule="auto"/>
        <w:rPr>
          <w:rFonts w:ascii="Arial Narrow" w:hAnsi="Arial Narrow" w:cs="Times New Roman"/>
        </w:rPr>
      </w:pPr>
      <w:r w:rsidRPr="004521E5">
        <w:rPr>
          <w:rFonts w:ascii="Arial Narrow" w:hAnsi="Arial Narrow" w:cs="Times New Roman"/>
        </w:rPr>
        <w:t>How are the weak and the strong to relate to one another?</w:t>
      </w:r>
    </w:p>
    <w:p w:rsidR="007B3DCD" w:rsidRPr="004521E5" w:rsidRDefault="007B3DCD" w:rsidP="007306FF">
      <w:pPr>
        <w:spacing w:line="360" w:lineRule="auto"/>
        <w:rPr>
          <w:rFonts w:ascii="Arial Narrow" w:hAnsi="Arial Narrow" w:cs="Times New Roman"/>
        </w:rPr>
      </w:pPr>
    </w:p>
    <w:p w:rsidR="00AF235C" w:rsidRPr="004521E5" w:rsidRDefault="00AF235C" w:rsidP="007306FF">
      <w:pPr>
        <w:spacing w:line="360" w:lineRule="auto"/>
        <w:rPr>
          <w:rFonts w:ascii="Arial Narrow" w:hAnsi="Arial Narrow" w:cs="Times New Roman"/>
        </w:rPr>
      </w:pPr>
    </w:p>
    <w:p w:rsidR="000677D6" w:rsidRPr="004521E5" w:rsidRDefault="000677D6" w:rsidP="007306FF">
      <w:pPr>
        <w:spacing w:line="360" w:lineRule="auto"/>
        <w:rPr>
          <w:rFonts w:ascii="Arial Narrow" w:hAnsi="Arial Narrow" w:cs="Times New Roman"/>
        </w:rPr>
      </w:pPr>
      <w:r w:rsidRPr="004521E5">
        <w:rPr>
          <w:rFonts w:ascii="Arial Narrow" w:hAnsi="Arial Narrow" w:cs="Times New Roman"/>
          <w:b/>
          <w:sz w:val="28"/>
          <w:szCs w:val="28"/>
        </w:rPr>
        <w:t>Q3.</w:t>
      </w:r>
      <w:r w:rsidRPr="004521E5">
        <w:rPr>
          <w:rFonts w:ascii="Arial Narrow" w:hAnsi="Arial Narrow" w:cs="Times New Roman"/>
        </w:rPr>
        <w:t xml:space="preserve">    Read the following passages about “</w:t>
      </w:r>
      <w:r w:rsidRPr="004521E5">
        <w:rPr>
          <w:rFonts w:ascii="Arial Narrow" w:hAnsi="Arial Narrow" w:cs="Times New Roman"/>
          <w:b/>
        </w:rPr>
        <w:t>the traditions of men</w:t>
      </w:r>
      <w:r w:rsidRPr="004521E5">
        <w:rPr>
          <w:rFonts w:ascii="Arial Narrow" w:hAnsi="Arial Narrow" w:cs="Times New Roman"/>
        </w:rPr>
        <w:t>” and how they create false issues of conscience. How does human tradition lead us into judgmentalism:</w:t>
      </w:r>
      <w:r w:rsidR="00E276C8" w:rsidRPr="004521E5">
        <w:rPr>
          <w:rFonts w:ascii="Arial Narrow" w:hAnsi="Arial Narrow" w:cs="Times New Roman"/>
        </w:rPr>
        <w:t xml:space="preserve"> John 7:19-24,</w:t>
      </w:r>
      <w:r w:rsidRPr="004521E5">
        <w:rPr>
          <w:rFonts w:ascii="Arial Narrow" w:hAnsi="Arial Narrow" w:cs="Times New Roman"/>
        </w:rPr>
        <w:t xml:space="preserve"> 8: 59</w:t>
      </w:r>
      <w:r w:rsidR="00E276C8" w:rsidRPr="004521E5">
        <w:rPr>
          <w:rFonts w:ascii="Arial Narrow" w:hAnsi="Arial Narrow" w:cs="Times New Roman"/>
        </w:rPr>
        <w:t xml:space="preserve">, </w:t>
      </w:r>
      <w:r w:rsidRPr="004521E5">
        <w:rPr>
          <w:rFonts w:ascii="Arial Narrow" w:hAnsi="Arial Narrow" w:cs="Times New Roman"/>
        </w:rPr>
        <w:t>10:31, 39</w:t>
      </w:r>
      <w:r w:rsidR="00E276C8" w:rsidRPr="004521E5">
        <w:rPr>
          <w:rFonts w:ascii="Arial Narrow" w:hAnsi="Arial Narrow" w:cs="Times New Roman"/>
        </w:rPr>
        <w:t xml:space="preserve">; </w:t>
      </w:r>
      <w:r w:rsidRPr="004521E5">
        <w:rPr>
          <w:rFonts w:ascii="Arial Narrow" w:hAnsi="Arial Narrow" w:cs="Times New Roman"/>
        </w:rPr>
        <w:t xml:space="preserve"> Mark 7:5-13</w:t>
      </w:r>
      <w:r w:rsidR="00E276C8" w:rsidRPr="004521E5">
        <w:rPr>
          <w:rFonts w:ascii="Arial Narrow" w:hAnsi="Arial Narrow" w:cs="Times New Roman"/>
        </w:rPr>
        <w:t xml:space="preserve">, </w:t>
      </w:r>
      <w:r w:rsidRPr="004521E5">
        <w:rPr>
          <w:rFonts w:ascii="Arial Narrow" w:hAnsi="Arial Narrow" w:cs="Times New Roman"/>
        </w:rPr>
        <w:t xml:space="preserve"> John 3:5,8-10</w:t>
      </w:r>
      <w:r w:rsidR="00E276C8" w:rsidRPr="004521E5">
        <w:rPr>
          <w:rFonts w:ascii="Arial Narrow" w:hAnsi="Arial Narrow" w:cs="Times New Roman"/>
        </w:rPr>
        <w:t>;</w:t>
      </w:r>
      <w:r w:rsidRPr="004521E5">
        <w:rPr>
          <w:rFonts w:ascii="Arial Narrow" w:hAnsi="Arial Narrow" w:cs="Times New Roman"/>
        </w:rPr>
        <w:t xml:space="preserve"> </w:t>
      </w:r>
      <w:r w:rsidR="00E276C8" w:rsidRPr="004521E5">
        <w:rPr>
          <w:rFonts w:ascii="Arial Narrow" w:hAnsi="Arial Narrow" w:cs="Times New Roman"/>
        </w:rPr>
        <w:t>,</w:t>
      </w:r>
      <w:r w:rsidRPr="004521E5">
        <w:rPr>
          <w:rFonts w:ascii="Arial Narrow" w:hAnsi="Arial Narrow" w:cs="Times New Roman"/>
        </w:rPr>
        <w:t>Leviticus 12:3</w:t>
      </w:r>
      <w:r w:rsidR="00E276C8" w:rsidRPr="004521E5">
        <w:rPr>
          <w:rFonts w:ascii="Arial Narrow" w:hAnsi="Arial Narrow" w:cs="Times New Roman"/>
        </w:rPr>
        <w:t>,</w:t>
      </w:r>
      <w:r w:rsidRPr="004521E5">
        <w:rPr>
          <w:rFonts w:ascii="Arial Narrow" w:hAnsi="Arial Narrow" w:cs="Times New Roman"/>
        </w:rPr>
        <w:t xml:space="preserve"> Luke 6:6-11</w:t>
      </w:r>
      <w:r w:rsidR="00E276C8" w:rsidRPr="004521E5">
        <w:rPr>
          <w:rFonts w:ascii="Arial Narrow" w:hAnsi="Arial Narrow" w:cs="Times New Roman"/>
        </w:rPr>
        <w:t>,</w:t>
      </w:r>
      <w:r w:rsidRPr="004521E5">
        <w:rPr>
          <w:rFonts w:ascii="Arial Narrow" w:hAnsi="Arial Narrow" w:cs="Times New Roman"/>
        </w:rPr>
        <w:t xml:space="preserve"> Luke 13:10-17</w:t>
      </w:r>
    </w:p>
    <w:p w:rsidR="000677D6" w:rsidRPr="004521E5" w:rsidRDefault="000677D6" w:rsidP="007306FF">
      <w:pPr>
        <w:spacing w:line="360" w:lineRule="auto"/>
        <w:rPr>
          <w:rFonts w:ascii="Arial Narrow" w:hAnsi="Arial Narrow" w:cs="Times New Roman"/>
        </w:rPr>
      </w:pPr>
    </w:p>
    <w:p w:rsidR="00AF235C" w:rsidRPr="004521E5" w:rsidRDefault="00AF235C" w:rsidP="007306FF">
      <w:pPr>
        <w:spacing w:line="360" w:lineRule="auto"/>
        <w:rPr>
          <w:rFonts w:ascii="Arial Narrow" w:hAnsi="Arial Narrow" w:cs="Times New Roman"/>
        </w:rPr>
      </w:pPr>
    </w:p>
    <w:p w:rsidR="007B3DCD" w:rsidRPr="004521E5" w:rsidRDefault="007B3DCD" w:rsidP="007306FF">
      <w:pPr>
        <w:spacing w:line="360" w:lineRule="auto"/>
        <w:rPr>
          <w:rFonts w:ascii="Arial Narrow" w:hAnsi="Arial Narrow" w:cs="Times New Roman"/>
        </w:rPr>
      </w:pPr>
      <w:r w:rsidRPr="004521E5">
        <w:rPr>
          <w:rFonts w:ascii="Arial Narrow" w:hAnsi="Arial Narrow" w:cs="Times New Roman"/>
          <w:b/>
          <w:sz w:val="28"/>
          <w:szCs w:val="28"/>
        </w:rPr>
        <w:t>Q</w:t>
      </w:r>
      <w:r w:rsidR="000677D6" w:rsidRPr="004521E5">
        <w:rPr>
          <w:rFonts w:ascii="Arial Narrow" w:hAnsi="Arial Narrow" w:cs="Times New Roman"/>
          <w:b/>
          <w:sz w:val="28"/>
          <w:szCs w:val="28"/>
        </w:rPr>
        <w:t>4</w:t>
      </w:r>
      <w:r w:rsidRPr="004521E5">
        <w:rPr>
          <w:rFonts w:ascii="Arial Narrow" w:hAnsi="Arial Narrow" w:cs="Times New Roman"/>
          <w:b/>
          <w:sz w:val="28"/>
          <w:szCs w:val="28"/>
        </w:rPr>
        <w:t>.</w:t>
      </w:r>
      <w:r w:rsidRPr="004521E5">
        <w:rPr>
          <w:rFonts w:ascii="Arial Narrow" w:hAnsi="Arial Narrow" w:cs="Times New Roman"/>
        </w:rPr>
        <w:t xml:space="preserve"> </w:t>
      </w:r>
      <w:r w:rsidRPr="004521E5">
        <w:rPr>
          <w:rFonts w:ascii="Arial Narrow" w:hAnsi="Arial Narrow" w:cs="Times New Roman"/>
          <w:b/>
        </w:rPr>
        <w:t>Read Luke 12:13,14</w:t>
      </w:r>
    </w:p>
    <w:p w:rsidR="007B3DCD" w:rsidRPr="004521E5" w:rsidRDefault="00E276C8" w:rsidP="007306FF">
      <w:pPr>
        <w:spacing w:line="360" w:lineRule="auto"/>
        <w:rPr>
          <w:rFonts w:ascii="Arial Narrow" w:hAnsi="Arial Narrow" w:cs="Times New Roman"/>
        </w:rPr>
      </w:pPr>
      <w:r w:rsidRPr="004521E5">
        <w:rPr>
          <w:rFonts w:ascii="Arial Narrow" w:hAnsi="Arial Narrow" w:cs="Times New Roman"/>
        </w:rPr>
        <w:t>Why did Jesus refuse to get involved with the dispute over the inheritance?</w:t>
      </w:r>
      <w:r w:rsidRPr="004521E5">
        <w:rPr>
          <w:rFonts w:ascii="Arial Narrow" w:hAnsi="Arial Narrow" w:cs="Times New Roman"/>
        </w:rPr>
        <w:br/>
      </w:r>
      <w:r w:rsidR="007B3DCD" w:rsidRPr="004521E5">
        <w:rPr>
          <w:rFonts w:ascii="Arial Narrow" w:hAnsi="Arial Narrow" w:cs="Times New Roman"/>
        </w:rPr>
        <w:t>When is it our time to speak up</w:t>
      </w:r>
      <w:r w:rsidRPr="004521E5">
        <w:rPr>
          <w:rFonts w:ascii="Arial Narrow" w:hAnsi="Arial Narrow" w:cs="Times New Roman"/>
        </w:rPr>
        <w:t>,</w:t>
      </w:r>
      <w:r w:rsidR="007B3DCD" w:rsidRPr="004521E5">
        <w:rPr>
          <w:rFonts w:ascii="Arial Narrow" w:hAnsi="Arial Narrow" w:cs="Times New Roman"/>
        </w:rPr>
        <w:t xml:space="preserve"> and when are we </w:t>
      </w:r>
      <w:r w:rsidR="004231AC" w:rsidRPr="004521E5">
        <w:rPr>
          <w:rFonts w:ascii="Arial Narrow" w:hAnsi="Arial Narrow" w:cs="Times New Roman"/>
        </w:rPr>
        <w:t xml:space="preserve">just </w:t>
      </w:r>
      <w:r w:rsidR="007B3DCD" w:rsidRPr="004521E5">
        <w:rPr>
          <w:rFonts w:ascii="Arial Narrow" w:hAnsi="Arial Narrow" w:cs="Times New Roman"/>
        </w:rPr>
        <w:t>meddling in matters that are not our own?</w:t>
      </w:r>
    </w:p>
    <w:p w:rsidR="0056339D" w:rsidRPr="004521E5" w:rsidRDefault="0056339D" w:rsidP="007306FF">
      <w:pPr>
        <w:spacing w:line="360" w:lineRule="auto"/>
        <w:rPr>
          <w:rFonts w:ascii="Arial Narrow" w:hAnsi="Arial Narrow" w:cs="Times New Roman"/>
        </w:rPr>
      </w:pPr>
    </w:p>
    <w:p w:rsidR="0056339D" w:rsidRPr="004521E5" w:rsidRDefault="0056339D" w:rsidP="007306FF">
      <w:pPr>
        <w:spacing w:line="360" w:lineRule="auto"/>
        <w:rPr>
          <w:rFonts w:ascii="Arial Narrow" w:hAnsi="Arial Narrow" w:cs="Times New Roman"/>
        </w:rPr>
      </w:pPr>
      <w:r w:rsidRPr="004521E5">
        <w:rPr>
          <w:rFonts w:ascii="Arial Narrow" w:hAnsi="Arial Narrow" w:cs="Times New Roman"/>
          <w:b/>
          <w:sz w:val="28"/>
          <w:szCs w:val="28"/>
        </w:rPr>
        <w:t>Q</w:t>
      </w:r>
      <w:r w:rsidR="000677D6" w:rsidRPr="004521E5">
        <w:rPr>
          <w:rFonts w:ascii="Arial Narrow" w:hAnsi="Arial Narrow" w:cs="Times New Roman"/>
          <w:b/>
          <w:sz w:val="28"/>
          <w:szCs w:val="28"/>
        </w:rPr>
        <w:t>5</w:t>
      </w:r>
      <w:r w:rsidRPr="004521E5">
        <w:rPr>
          <w:rFonts w:ascii="Arial Narrow" w:hAnsi="Arial Narrow" w:cs="Times New Roman"/>
          <w:b/>
          <w:sz w:val="28"/>
          <w:szCs w:val="28"/>
        </w:rPr>
        <w:t>.</w:t>
      </w:r>
      <w:r w:rsidRPr="004521E5">
        <w:rPr>
          <w:rFonts w:ascii="Arial Narrow" w:hAnsi="Arial Narrow" w:cs="Times New Roman"/>
        </w:rPr>
        <w:t xml:space="preserve">   </w:t>
      </w:r>
      <w:r w:rsidRPr="004521E5">
        <w:rPr>
          <w:rFonts w:ascii="Arial Narrow" w:hAnsi="Arial Narrow" w:cs="Times New Roman"/>
          <w:b/>
        </w:rPr>
        <w:t xml:space="preserve">Read 1 Corinthians 5: </w:t>
      </w:r>
      <w:r w:rsidR="002F3B29" w:rsidRPr="004521E5">
        <w:rPr>
          <w:rFonts w:ascii="Arial Narrow" w:hAnsi="Arial Narrow" w:cs="Times New Roman"/>
          <w:b/>
        </w:rPr>
        <w:t>9-13</w:t>
      </w:r>
      <w:r w:rsidR="002F3B29" w:rsidRPr="004521E5">
        <w:rPr>
          <w:rFonts w:ascii="Arial Narrow" w:hAnsi="Arial Narrow" w:cs="Times New Roman"/>
        </w:rPr>
        <w:br/>
        <w:t>What type of people are outside of our scope of judgment and discipline, and why?</w:t>
      </w:r>
    </w:p>
    <w:p w:rsidR="002F3B29" w:rsidRPr="004521E5" w:rsidRDefault="007B3DCD" w:rsidP="007306FF">
      <w:pPr>
        <w:spacing w:line="360" w:lineRule="auto"/>
        <w:rPr>
          <w:rFonts w:ascii="Arial Narrow" w:hAnsi="Arial Narrow" w:cs="Times New Roman"/>
        </w:rPr>
      </w:pPr>
      <w:r w:rsidRPr="004521E5">
        <w:rPr>
          <w:rFonts w:ascii="Arial Narrow" w:hAnsi="Arial Narrow" w:cs="Times New Roman"/>
        </w:rPr>
        <w:t>How can Christians be “non-judgmental” at work and in society, and yet holy in Christian community?</w:t>
      </w:r>
    </w:p>
    <w:p w:rsidR="00226075" w:rsidRPr="004521E5" w:rsidRDefault="00226075" w:rsidP="007306FF">
      <w:pPr>
        <w:spacing w:line="360" w:lineRule="auto"/>
        <w:rPr>
          <w:rFonts w:ascii="Arial Narrow" w:hAnsi="Arial Narrow" w:cs="Times New Roman"/>
        </w:rPr>
      </w:pPr>
    </w:p>
    <w:p w:rsidR="00226075" w:rsidRPr="004521E5" w:rsidRDefault="00226075" w:rsidP="007306FF">
      <w:pPr>
        <w:spacing w:line="360" w:lineRule="auto"/>
        <w:rPr>
          <w:rFonts w:ascii="Arial Narrow" w:hAnsi="Arial Narrow" w:cs="Times New Roman"/>
          <w:b/>
        </w:rPr>
      </w:pPr>
      <w:r w:rsidRPr="004521E5">
        <w:rPr>
          <w:rFonts w:ascii="Arial Narrow" w:hAnsi="Arial Narrow" w:cs="Times New Roman"/>
          <w:b/>
          <w:sz w:val="28"/>
          <w:szCs w:val="28"/>
        </w:rPr>
        <w:t>Q6.</w:t>
      </w:r>
      <w:r w:rsidRPr="004521E5">
        <w:rPr>
          <w:rFonts w:ascii="Arial Narrow" w:hAnsi="Arial Narrow" w:cs="Times New Roman"/>
        </w:rPr>
        <w:t xml:space="preserve">    </w:t>
      </w:r>
      <w:r w:rsidRPr="004521E5">
        <w:rPr>
          <w:rFonts w:ascii="Arial Narrow" w:hAnsi="Arial Narrow" w:cs="Times New Roman"/>
          <w:b/>
        </w:rPr>
        <w:t>Read Galatians 2:11-14 and Acts 15:36-41</w:t>
      </w:r>
    </w:p>
    <w:p w:rsidR="00226075" w:rsidRPr="004521E5" w:rsidRDefault="00226075" w:rsidP="007306FF">
      <w:pPr>
        <w:spacing w:line="360" w:lineRule="auto"/>
        <w:rPr>
          <w:rFonts w:ascii="Arial Narrow" w:hAnsi="Arial Narrow" w:cs="Times New Roman"/>
        </w:rPr>
      </w:pPr>
      <w:r w:rsidRPr="004521E5">
        <w:rPr>
          <w:rFonts w:ascii="Arial Narrow" w:hAnsi="Arial Narrow" w:cs="Times New Roman"/>
        </w:rPr>
        <w:t>Which dispute was necessary and justified and which dispute was just a sharp personal judgement?</w:t>
      </w:r>
    </w:p>
    <w:p w:rsidR="000677D6" w:rsidRPr="004521E5" w:rsidRDefault="000677D6" w:rsidP="007306FF">
      <w:pPr>
        <w:spacing w:line="360" w:lineRule="auto"/>
        <w:rPr>
          <w:rFonts w:ascii="Arial Narrow" w:hAnsi="Arial Narrow" w:cs="Times New Roman"/>
        </w:rPr>
      </w:pPr>
    </w:p>
    <w:p w:rsidR="00397848" w:rsidRPr="004521E5" w:rsidRDefault="00397848" w:rsidP="007306FF">
      <w:pPr>
        <w:spacing w:line="360" w:lineRule="auto"/>
        <w:rPr>
          <w:rFonts w:ascii="Arial Narrow" w:hAnsi="Arial Narrow" w:cs="Times New Roman"/>
        </w:rPr>
      </w:pPr>
    </w:p>
    <w:p w:rsidR="002F3B29" w:rsidRPr="004521E5" w:rsidRDefault="002F3B29" w:rsidP="007306FF">
      <w:pPr>
        <w:spacing w:line="360" w:lineRule="auto"/>
        <w:rPr>
          <w:rFonts w:ascii="Arial Narrow" w:hAnsi="Arial Narrow" w:cs="Times New Roman"/>
        </w:rPr>
      </w:pPr>
      <w:r w:rsidRPr="004521E5">
        <w:rPr>
          <w:rFonts w:ascii="Arial Narrow" w:hAnsi="Arial Narrow" w:cs="Times New Roman"/>
          <w:b/>
        </w:rPr>
        <w:t>Q</w:t>
      </w:r>
      <w:r w:rsidR="00226075" w:rsidRPr="004521E5">
        <w:rPr>
          <w:rFonts w:ascii="Arial Narrow" w:hAnsi="Arial Narrow" w:cs="Times New Roman"/>
          <w:b/>
        </w:rPr>
        <w:t>7</w:t>
      </w:r>
      <w:r w:rsidRPr="004521E5">
        <w:rPr>
          <w:rFonts w:ascii="Arial Narrow" w:hAnsi="Arial Narrow" w:cs="Times New Roman"/>
          <w:b/>
        </w:rPr>
        <w:t>.</w:t>
      </w:r>
      <w:r w:rsidRPr="004521E5">
        <w:rPr>
          <w:rFonts w:ascii="Arial Narrow" w:hAnsi="Arial Narrow" w:cs="Times New Roman"/>
        </w:rPr>
        <w:t xml:space="preserve">   </w:t>
      </w:r>
      <w:r w:rsidRPr="004521E5">
        <w:rPr>
          <w:rFonts w:ascii="Arial Narrow" w:hAnsi="Arial Narrow" w:cs="Times New Roman"/>
          <w:b/>
        </w:rPr>
        <w:t>Read Matthew 7:1-6 and Luke 6:31-38</w:t>
      </w:r>
      <w:r w:rsidRPr="004521E5">
        <w:rPr>
          <w:rFonts w:ascii="Arial Narrow" w:hAnsi="Arial Narrow" w:cs="Times New Roman"/>
        </w:rPr>
        <w:t xml:space="preserve">  </w:t>
      </w:r>
    </w:p>
    <w:p w:rsidR="002F3B29" w:rsidRPr="004521E5" w:rsidRDefault="002F3B29" w:rsidP="007306FF">
      <w:pPr>
        <w:spacing w:line="360" w:lineRule="auto"/>
        <w:rPr>
          <w:rFonts w:ascii="Arial Narrow" w:hAnsi="Arial Narrow" w:cs="Times New Roman"/>
        </w:rPr>
      </w:pPr>
      <w:r w:rsidRPr="004521E5">
        <w:rPr>
          <w:rFonts w:ascii="Arial Narrow" w:hAnsi="Arial Narrow" w:cs="Times New Roman"/>
        </w:rPr>
        <w:t xml:space="preserve">How does God expect us to be gracious towards others, and why? </w:t>
      </w:r>
    </w:p>
    <w:p w:rsidR="000677D6" w:rsidRPr="004521E5" w:rsidRDefault="000677D6" w:rsidP="007306FF">
      <w:pPr>
        <w:spacing w:line="360" w:lineRule="auto"/>
        <w:rPr>
          <w:rFonts w:ascii="Arial Narrow" w:hAnsi="Arial Narrow" w:cs="Times New Roman"/>
        </w:rPr>
      </w:pPr>
    </w:p>
    <w:p w:rsidR="00AF235C" w:rsidRPr="004521E5" w:rsidRDefault="00AF235C" w:rsidP="007306FF">
      <w:pPr>
        <w:spacing w:line="360" w:lineRule="auto"/>
        <w:rPr>
          <w:rFonts w:ascii="Arial Narrow" w:hAnsi="Arial Narrow" w:cs="Times New Roman"/>
        </w:rPr>
      </w:pPr>
    </w:p>
    <w:p w:rsidR="000677D6" w:rsidRPr="004521E5" w:rsidRDefault="000677D6" w:rsidP="007306FF">
      <w:pPr>
        <w:spacing w:line="360" w:lineRule="auto"/>
        <w:rPr>
          <w:rFonts w:ascii="Arial Narrow" w:hAnsi="Arial Narrow" w:cs="Times New Roman"/>
        </w:rPr>
      </w:pPr>
      <w:r w:rsidRPr="004521E5">
        <w:rPr>
          <w:rFonts w:ascii="Arial Narrow" w:hAnsi="Arial Narrow" w:cs="Times New Roman"/>
          <w:b/>
          <w:sz w:val="28"/>
          <w:szCs w:val="28"/>
        </w:rPr>
        <w:t>Q</w:t>
      </w:r>
      <w:r w:rsidR="00226075" w:rsidRPr="004521E5">
        <w:rPr>
          <w:rFonts w:ascii="Arial Narrow" w:hAnsi="Arial Narrow" w:cs="Times New Roman"/>
          <w:b/>
          <w:sz w:val="28"/>
          <w:szCs w:val="28"/>
        </w:rPr>
        <w:t>8</w:t>
      </w:r>
      <w:r w:rsidRPr="004521E5">
        <w:rPr>
          <w:rFonts w:ascii="Arial Narrow" w:hAnsi="Arial Narrow" w:cs="Times New Roman"/>
          <w:b/>
          <w:sz w:val="28"/>
          <w:szCs w:val="28"/>
        </w:rPr>
        <w:t>.</w:t>
      </w:r>
      <w:r w:rsidRPr="004521E5">
        <w:rPr>
          <w:rFonts w:ascii="Arial Narrow" w:hAnsi="Arial Narrow" w:cs="Times New Roman"/>
        </w:rPr>
        <w:t xml:space="preserve">   </w:t>
      </w:r>
      <w:r w:rsidRPr="004521E5">
        <w:rPr>
          <w:rFonts w:ascii="Arial Narrow" w:hAnsi="Arial Narrow" w:cs="Times New Roman"/>
          <w:b/>
        </w:rPr>
        <w:t>Read Acts 17:16,22,23</w:t>
      </w:r>
    </w:p>
    <w:p w:rsidR="000677D6" w:rsidRPr="004521E5" w:rsidRDefault="000677D6" w:rsidP="007306FF">
      <w:pPr>
        <w:spacing w:line="360" w:lineRule="auto"/>
        <w:rPr>
          <w:rFonts w:ascii="Arial Narrow" w:hAnsi="Arial Narrow" w:cs="Times New Roman"/>
        </w:rPr>
      </w:pPr>
      <w:r w:rsidRPr="004521E5">
        <w:rPr>
          <w:rFonts w:ascii="Arial Narrow" w:hAnsi="Arial Narrow" w:cs="Times New Roman"/>
        </w:rPr>
        <w:t xml:space="preserve">What was Paul’s internal reaction when he saw all the idols in Athens? How did Paul turn this into a gospel talking point? How are we to wisely control our strong internal reactions to a grossly sinful society? </w:t>
      </w:r>
      <w:r w:rsidR="00FC188D" w:rsidRPr="004521E5">
        <w:rPr>
          <w:rFonts w:ascii="Arial Narrow" w:hAnsi="Arial Narrow" w:cs="Times New Roman"/>
        </w:rPr>
        <w:t>How will the Holy Spirit help us to be meek, gentle and kind wh</w:t>
      </w:r>
      <w:r w:rsidR="004521E5" w:rsidRPr="004521E5">
        <w:rPr>
          <w:rFonts w:ascii="Arial Narrow" w:hAnsi="Arial Narrow" w:cs="Times New Roman"/>
        </w:rPr>
        <w:t>ile</w:t>
      </w:r>
      <w:r w:rsidR="00FC188D" w:rsidRPr="004521E5">
        <w:rPr>
          <w:rFonts w:ascii="Arial Narrow" w:hAnsi="Arial Narrow" w:cs="Times New Roman"/>
        </w:rPr>
        <w:t xml:space="preserve"> doing evangelism?</w:t>
      </w:r>
    </w:p>
    <w:p w:rsidR="00226075" w:rsidRPr="004521E5" w:rsidRDefault="00226075" w:rsidP="007306FF">
      <w:pPr>
        <w:spacing w:line="360" w:lineRule="auto"/>
        <w:rPr>
          <w:rFonts w:ascii="Arial Narrow" w:hAnsi="Arial Narrow" w:cs="Times New Roman"/>
        </w:rPr>
      </w:pPr>
    </w:p>
    <w:p w:rsidR="00AF235C" w:rsidRPr="004521E5" w:rsidRDefault="00AF235C" w:rsidP="007306FF">
      <w:pPr>
        <w:spacing w:line="360" w:lineRule="auto"/>
        <w:rPr>
          <w:rFonts w:ascii="Arial Narrow" w:hAnsi="Arial Narrow" w:cs="Times New Roman"/>
        </w:rPr>
      </w:pPr>
    </w:p>
    <w:p w:rsidR="002F3B29" w:rsidRPr="004521E5" w:rsidRDefault="002F3B29" w:rsidP="007306FF">
      <w:pPr>
        <w:spacing w:line="360" w:lineRule="auto"/>
        <w:rPr>
          <w:rFonts w:ascii="Arial Narrow" w:hAnsi="Arial Narrow" w:cs="Times New Roman"/>
          <w:b/>
        </w:rPr>
      </w:pPr>
      <w:r w:rsidRPr="004521E5">
        <w:rPr>
          <w:rFonts w:ascii="Arial Narrow" w:hAnsi="Arial Narrow" w:cs="Times New Roman"/>
          <w:b/>
          <w:sz w:val="28"/>
          <w:szCs w:val="28"/>
        </w:rPr>
        <w:t>Q</w:t>
      </w:r>
      <w:r w:rsidR="00226075" w:rsidRPr="004521E5">
        <w:rPr>
          <w:rFonts w:ascii="Arial Narrow" w:hAnsi="Arial Narrow" w:cs="Times New Roman"/>
          <w:b/>
          <w:sz w:val="28"/>
          <w:szCs w:val="28"/>
        </w:rPr>
        <w:t>9</w:t>
      </w:r>
      <w:r w:rsidRPr="004521E5">
        <w:rPr>
          <w:rFonts w:ascii="Arial Narrow" w:hAnsi="Arial Narrow" w:cs="Times New Roman"/>
          <w:b/>
          <w:sz w:val="28"/>
          <w:szCs w:val="28"/>
        </w:rPr>
        <w:t>.</w:t>
      </w:r>
      <w:r w:rsidRPr="004521E5">
        <w:rPr>
          <w:rFonts w:ascii="Arial Narrow" w:hAnsi="Arial Narrow" w:cs="Times New Roman"/>
          <w:b/>
        </w:rPr>
        <w:t xml:space="preserve">   Read 1 Corinthians 4:1-5, James 4:11,12</w:t>
      </w:r>
    </w:p>
    <w:p w:rsidR="002F3B29" w:rsidRPr="004521E5" w:rsidRDefault="00D969DA" w:rsidP="007306FF">
      <w:pPr>
        <w:spacing w:line="360" w:lineRule="auto"/>
        <w:rPr>
          <w:rFonts w:ascii="Arial Narrow" w:hAnsi="Arial Narrow" w:cs="Times New Roman"/>
        </w:rPr>
      </w:pPr>
      <w:r w:rsidRPr="004521E5">
        <w:rPr>
          <w:rFonts w:ascii="Arial Narrow" w:hAnsi="Arial Narrow" w:cs="Times New Roman"/>
        </w:rPr>
        <w:t>Why</w:t>
      </w:r>
      <w:r w:rsidR="009D7946" w:rsidRPr="004521E5">
        <w:rPr>
          <w:rFonts w:ascii="Arial Narrow" w:hAnsi="Arial Narrow" w:cs="Times New Roman"/>
        </w:rPr>
        <w:t xml:space="preserve"> is</w:t>
      </w:r>
      <w:r w:rsidR="004521E5">
        <w:rPr>
          <w:rFonts w:ascii="Arial Narrow" w:hAnsi="Arial Narrow" w:cs="Times New Roman"/>
        </w:rPr>
        <w:t xml:space="preserve"> the</w:t>
      </w:r>
      <w:r w:rsidR="009D7946" w:rsidRPr="004521E5">
        <w:rPr>
          <w:rFonts w:ascii="Arial Narrow" w:hAnsi="Arial Narrow" w:cs="Times New Roman"/>
        </w:rPr>
        <w:t xml:space="preserve"> “</w:t>
      </w:r>
      <w:proofErr w:type="spellStart"/>
      <w:r w:rsidR="009D7946" w:rsidRPr="004521E5">
        <w:rPr>
          <w:rFonts w:ascii="Arial Narrow" w:hAnsi="Arial Narrow" w:cs="Times New Roman"/>
        </w:rPr>
        <w:t>krino</w:t>
      </w:r>
      <w:proofErr w:type="spellEnd"/>
      <w:r w:rsidR="009D7946" w:rsidRPr="004521E5">
        <w:rPr>
          <w:rFonts w:ascii="Arial Narrow" w:hAnsi="Arial Narrow" w:cs="Times New Roman"/>
        </w:rPr>
        <w:t>” style</w:t>
      </w:r>
      <w:r w:rsidR="004521E5">
        <w:rPr>
          <w:rFonts w:ascii="Arial Narrow" w:hAnsi="Arial Narrow" w:cs="Times New Roman"/>
        </w:rPr>
        <w:t xml:space="preserve"> of absolute</w:t>
      </w:r>
      <w:r w:rsidR="009D7946" w:rsidRPr="004521E5">
        <w:rPr>
          <w:rFonts w:ascii="Arial Narrow" w:hAnsi="Arial Narrow" w:cs="Times New Roman"/>
        </w:rPr>
        <w:t xml:space="preserve"> judgement built on faulty theological premises?</w:t>
      </w:r>
    </w:p>
    <w:p w:rsidR="00775173" w:rsidRPr="004521E5" w:rsidRDefault="00775173" w:rsidP="007306FF">
      <w:pPr>
        <w:spacing w:line="360" w:lineRule="auto"/>
        <w:rPr>
          <w:rFonts w:ascii="Arial Narrow" w:hAnsi="Arial Narrow" w:cs="Times New Roman"/>
        </w:rPr>
      </w:pPr>
    </w:p>
    <w:p w:rsidR="00AF235C" w:rsidRPr="004521E5" w:rsidRDefault="00AF235C" w:rsidP="007306FF">
      <w:pPr>
        <w:spacing w:line="360" w:lineRule="auto"/>
        <w:rPr>
          <w:rFonts w:ascii="Arial Narrow" w:hAnsi="Arial Narrow" w:cs="Times New Roman"/>
        </w:rPr>
      </w:pPr>
    </w:p>
    <w:p w:rsidR="00D969DA" w:rsidRPr="004521E5" w:rsidRDefault="00D969DA" w:rsidP="007306FF">
      <w:pPr>
        <w:spacing w:line="360" w:lineRule="auto"/>
        <w:rPr>
          <w:rFonts w:ascii="Arial Narrow" w:hAnsi="Arial Narrow" w:cs="Times New Roman"/>
        </w:rPr>
      </w:pPr>
      <w:r w:rsidRPr="004521E5">
        <w:rPr>
          <w:rFonts w:ascii="Arial Narrow" w:hAnsi="Arial Narrow" w:cs="Times New Roman"/>
          <w:b/>
          <w:sz w:val="28"/>
          <w:szCs w:val="28"/>
        </w:rPr>
        <w:t>Q</w:t>
      </w:r>
      <w:r w:rsidR="00226075" w:rsidRPr="004521E5">
        <w:rPr>
          <w:rFonts w:ascii="Arial Narrow" w:hAnsi="Arial Narrow" w:cs="Times New Roman"/>
          <w:b/>
          <w:sz w:val="28"/>
          <w:szCs w:val="28"/>
        </w:rPr>
        <w:t>10</w:t>
      </w:r>
      <w:r w:rsidRPr="004521E5">
        <w:rPr>
          <w:rFonts w:ascii="Arial Narrow" w:hAnsi="Arial Narrow" w:cs="Times New Roman"/>
          <w:b/>
          <w:sz w:val="28"/>
          <w:szCs w:val="28"/>
        </w:rPr>
        <w:t>.</w:t>
      </w:r>
      <w:r w:rsidRPr="004521E5">
        <w:rPr>
          <w:rFonts w:ascii="Arial Narrow" w:hAnsi="Arial Narrow" w:cs="Times New Roman"/>
        </w:rPr>
        <w:t xml:space="preserve">   </w:t>
      </w:r>
      <w:r w:rsidRPr="004521E5">
        <w:rPr>
          <w:rFonts w:ascii="Arial Narrow" w:hAnsi="Arial Narrow" w:cs="Times New Roman"/>
          <w:b/>
        </w:rPr>
        <w:t>Read 2 Corinthians 10:12-</w:t>
      </w:r>
      <w:r w:rsidR="009E0B79">
        <w:rPr>
          <w:rFonts w:ascii="Arial Narrow" w:hAnsi="Arial Narrow" w:cs="Times New Roman"/>
          <w:b/>
        </w:rPr>
        <w:t>1</w:t>
      </w:r>
      <w:r w:rsidRPr="004521E5">
        <w:rPr>
          <w:rFonts w:ascii="Arial Narrow" w:hAnsi="Arial Narrow" w:cs="Times New Roman"/>
          <w:b/>
        </w:rPr>
        <w:t>8</w:t>
      </w:r>
      <w:r w:rsidR="000677D6" w:rsidRPr="004521E5">
        <w:rPr>
          <w:rFonts w:ascii="Arial Narrow" w:hAnsi="Arial Narrow" w:cs="Times New Roman"/>
          <w:b/>
        </w:rPr>
        <w:t xml:space="preserve"> </w:t>
      </w:r>
    </w:p>
    <w:p w:rsidR="00D969DA" w:rsidRPr="004521E5" w:rsidRDefault="00D969DA" w:rsidP="007306FF">
      <w:pPr>
        <w:spacing w:line="360" w:lineRule="auto"/>
        <w:rPr>
          <w:rFonts w:ascii="Arial Narrow" w:hAnsi="Arial Narrow" w:cs="Times New Roman"/>
        </w:rPr>
      </w:pPr>
      <w:r w:rsidRPr="004521E5">
        <w:rPr>
          <w:rFonts w:ascii="Arial Narrow" w:hAnsi="Arial Narrow" w:cs="Times New Roman"/>
        </w:rPr>
        <w:t>What are some of the problems that will occur if we compare ourselves to other folk, or if we compare our ministry to the ministry of others?</w:t>
      </w:r>
    </w:p>
    <w:p w:rsidR="00AF235C" w:rsidRPr="004521E5" w:rsidRDefault="00AF235C" w:rsidP="007306FF">
      <w:pPr>
        <w:spacing w:line="360" w:lineRule="auto"/>
        <w:rPr>
          <w:rFonts w:ascii="Arial Narrow" w:hAnsi="Arial Narrow" w:cs="Times New Roman"/>
        </w:rPr>
      </w:pPr>
    </w:p>
    <w:p w:rsidR="00D969DA" w:rsidRPr="004521E5" w:rsidRDefault="00D969DA" w:rsidP="007306FF">
      <w:pPr>
        <w:spacing w:line="360" w:lineRule="auto"/>
        <w:rPr>
          <w:rFonts w:ascii="Arial Narrow" w:hAnsi="Arial Narrow" w:cs="Times New Roman"/>
        </w:rPr>
      </w:pPr>
      <w:r w:rsidRPr="004521E5">
        <w:rPr>
          <w:rFonts w:ascii="Arial Narrow" w:hAnsi="Arial Narrow" w:cs="Times New Roman"/>
          <w:b/>
          <w:sz w:val="28"/>
          <w:szCs w:val="28"/>
        </w:rPr>
        <w:t>Q</w:t>
      </w:r>
      <w:r w:rsidR="000677D6" w:rsidRPr="004521E5">
        <w:rPr>
          <w:rFonts w:ascii="Arial Narrow" w:hAnsi="Arial Narrow" w:cs="Times New Roman"/>
          <w:b/>
          <w:sz w:val="28"/>
          <w:szCs w:val="28"/>
        </w:rPr>
        <w:t>1</w:t>
      </w:r>
      <w:r w:rsidR="00226075" w:rsidRPr="004521E5">
        <w:rPr>
          <w:rFonts w:ascii="Arial Narrow" w:hAnsi="Arial Narrow" w:cs="Times New Roman"/>
          <w:b/>
          <w:sz w:val="28"/>
          <w:szCs w:val="28"/>
        </w:rPr>
        <w:t>1</w:t>
      </w:r>
      <w:r w:rsidRPr="004521E5">
        <w:rPr>
          <w:rFonts w:ascii="Arial Narrow" w:hAnsi="Arial Narrow" w:cs="Times New Roman"/>
          <w:b/>
          <w:sz w:val="28"/>
          <w:szCs w:val="28"/>
        </w:rPr>
        <w:t>.</w:t>
      </w:r>
      <w:r w:rsidRPr="004521E5">
        <w:rPr>
          <w:rFonts w:ascii="Arial Narrow" w:hAnsi="Arial Narrow" w:cs="Times New Roman"/>
        </w:rPr>
        <w:t xml:space="preserve"> </w:t>
      </w:r>
      <w:r w:rsidRPr="004521E5">
        <w:rPr>
          <w:rFonts w:ascii="Arial Narrow" w:hAnsi="Arial Narrow" w:cs="Times New Roman"/>
          <w:b/>
        </w:rPr>
        <w:t>Read 1 Timothy 1:8-11</w:t>
      </w:r>
      <w:r w:rsidR="007B3DCD" w:rsidRPr="004521E5">
        <w:rPr>
          <w:rFonts w:ascii="Arial Narrow" w:hAnsi="Arial Narrow" w:cs="Times New Roman"/>
          <w:b/>
        </w:rPr>
        <w:t>, 1 Corinthians 5:11-13</w:t>
      </w:r>
    </w:p>
    <w:p w:rsidR="00D969DA" w:rsidRPr="004521E5" w:rsidRDefault="00D4697C" w:rsidP="007306FF">
      <w:pPr>
        <w:spacing w:line="360" w:lineRule="auto"/>
        <w:rPr>
          <w:rFonts w:ascii="Arial Narrow" w:hAnsi="Arial Narrow" w:cs="Times New Roman"/>
        </w:rPr>
      </w:pPr>
      <w:r>
        <w:rPr>
          <w:rFonts w:ascii="Arial Narrow" w:hAnsi="Arial Narrow" w:cs="Times New Roman"/>
        </w:rPr>
        <w:t>1 Timothy 1:11 says that</w:t>
      </w:r>
      <w:r w:rsidR="00D969DA" w:rsidRPr="004521E5">
        <w:rPr>
          <w:rFonts w:ascii="Arial Narrow" w:hAnsi="Arial Narrow" w:cs="Times New Roman"/>
        </w:rPr>
        <w:t xml:space="preserve"> a wicked lifestyle “contrary to sound doctrine”</w:t>
      </w:r>
      <w:r>
        <w:rPr>
          <w:rFonts w:ascii="Arial Narrow" w:hAnsi="Arial Narrow" w:cs="Times New Roman"/>
        </w:rPr>
        <w:t xml:space="preserve">. Yet we tend to think of doctrine as being solely theological.  How does the gospel include strong ethical and behavioral components? Can you name some of them? </w:t>
      </w:r>
      <w:r w:rsidR="00D969DA" w:rsidRPr="004521E5">
        <w:rPr>
          <w:rFonts w:ascii="Arial Narrow" w:hAnsi="Arial Narrow" w:cs="Times New Roman"/>
        </w:rPr>
        <w:t>Therefore</w:t>
      </w:r>
      <w:r>
        <w:rPr>
          <w:rFonts w:ascii="Arial Narrow" w:hAnsi="Arial Narrow" w:cs="Times New Roman"/>
        </w:rPr>
        <w:t>,</w:t>
      </w:r>
      <w:r w:rsidR="00D969DA" w:rsidRPr="004521E5">
        <w:rPr>
          <w:rFonts w:ascii="Arial Narrow" w:hAnsi="Arial Narrow" w:cs="Times New Roman"/>
        </w:rPr>
        <w:t xml:space="preserve"> why is it impossible for Christians to affirm a morally wicked lifestyle? </w:t>
      </w:r>
      <w:r>
        <w:rPr>
          <w:rFonts w:ascii="Arial Narrow" w:hAnsi="Arial Narrow" w:cs="Times New Roman"/>
        </w:rPr>
        <w:t>How are we to react to moral deviancy within the Church?</w:t>
      </w:r>
    </w:p>
    <w:p w:rsidR="00775173" w:rsidRPr="004521E5" w:rsidRDefault="00775173" w:rsidP="007306FF">
      <w:pPr>
        <w:spacing w:line="360" w:lineRule="auto"/>
        <w:rPr>
          <w:rFonts w:ascii="Arial Narrow" w:hAnsi="Arial Narrow" w:cs="Times New Roman"/>
        </w:rPr>
      </w:pPr>
      <w:r w:rsidRPr="004521E5">
        <w:rPr>
          <w:rFonts w:ascii="Arial Narrow" w:hAnsi="Arial Narrow" w:cs="Times New Roman"/>
          <w:b/>
          <w:sz w:val="32"/>
          <w:szCs w:val="32"/>
        </w:rPr>
        <w:t>Q</w:t>
      </w:r>
      <w:r w:rsidR="000677D6" w:rsidRPr="004521E5">
        <w:rPr>
          <w:rFonts w:ascii="Arial Narrow" w:hAnsi="Arial Narrow" w:cs="Times New Roman"/>
          <w:b/>
          <w:sz w:val="32"/>
          <w:szCs w:val="32"/>
        </w:rPr>
        <w:t>1</w:t>
      </w:r>
      <w:r w:rsidR="00226075" w:rsidRPr="004521E5">
        <w:rPr>
          <w:rFonts w:ascii="Arial Narrow" w:hAnsi="Arial Narrow" w:cs="Times New Roman"/>
          <w:b/>
          <w:sz w:val="32"/>
          <w:szCs w:val="32"/>
        </w:rPr>
        <w:t>2</w:t>
      </w:r>
      <w:r w:rsidR="006B40EC" w:rsidRPr="004521E5">
        <w:rPr>
          <w:rFonts w:ascii="Arial Narrow" w:hAnsi="Arial Narrow" w:cs="Times New Roman"/>
        </w:rPr>
        <w:t xml:space="preserve"> </w:t>
      </w:r>
      <w:r w:rsidRPr="004521E5">
        <w:rPr>
          <w:rFonts w:ascii="Arial Narrow" w:hAnsi="Arial Narrow" w:cs="Times New Roman"/>
        </w:rPr>
        <w:t xml:space="preserve">   </w:t>
      </w:r>
      <w:r w:rsidRPr="004521E5">
        <w:rPr>
          <w:rFonts w:ascii="Arial Narrow" w:hAnsi="Arial Narrow" w:cs="Times New Roman"/>
          <w:b/>
        </w:rPr>
        <w:t xml:space="preserve">Read </w:t>
      </w:r>
      <w:r w:rsidR="007B3DCD" w:rsidRPr="004521E5">
        <w:rPr>
          <w:rFonts w:ascii="Arial Narrow" w:hAnsi="Arial Narrow" w:cs="Times New Roman"/>
          <w:b/>
        </w:rPr>
        <w:t xml:space="preserve">2 Timothy 3:1-5, </w:t>
      </w:r>
      <w:r w:rsidRPr="004521E5">
        <w:rPr>
          <w:rFonts w:ascii="Arial Narrow" w:hAnsi="Arial Narrow" w:cs="Times New Roman"/>
          <w:b/>
        </w:rPr>
        <w:t>2 John 1:7-11</w:t>
      </w:r>
      <w:r w:rsidR="004A69BB" w:rsidRPr="004521E5">
        <w:rPr>
          <w:rFonts w:ascii="Arial Narrow" w:hAnsi="Arial Narrow" w:cs="Times New Roman"/>
          <w:b/>
        </w:rPr>
        <w:t>, Titus 3:9-11</w:t>
      </w:r>
    </w:p>
    <w:p w:rsidR="00393328" w:rsidRPr="004521E5" w:rsidRDefault="00775173" w:rsidP="00AF235C">
      <w:pPr>
        <w:spacing w:line="360" w:lineRule="auto"/>
        <w:rPr>
          <w:rFonts w:ascii="Arial Narrow" w:hAnsi="Arial Narrow" w:cs="Times New Roman"/>
        </w:rPr>
      </w:pPr>
      <w:r w:rsidRPr="004521E5">
        <w:rPr>
          <w:rFonts w:ascii="Arial Narrow" w:hAnsi="Arial Narrow" w:cs="Times New Roman"/>
        </w:rPr>
        <w:t>What is to be our attitude toward those who deliberately distort the basic teachings concerning Jesus Christ?</w:t>
      </w:r>
      <w:r w:rsidR="004A69BB" w:rsidRPr="004521E5">
        <w:rPr>
          <w:rFonts w:ascii="Arial Narrow" w:hAnsi="Arial Narrow" w:cs="Times New Roman"/>
        </w:rPr>
        <w:t xml:space="preserve"> Why cannot we even greet them, let alone bless them?</w:t>
      </w:r>
    </w:p>
    <w:p w:rsidR="00AF235C" w:rsidRPr="004521E5" w:rsidRDefault="00AF235C" w:rsidP="00AF235C">
      <w:pPr>
        <w:spacing w:line="360" w:lineRule="auto"/>
        <w:rPr>
          <w:rFonts w:ascii="Arial Narrow" w:hAnsi="Arial Narrow" w:cs="Times New Roman"/>
        </w:rPr>
      </w:pPr>
    </w:p>
    <w:p w:rsidR="00AF235C" w:rsidRPr="004521E5" w:rsidRDefault="00AF235C" w:rsidP="00AF235C">
      <w:pPr>
        <w:spacing w:line="360" w:lineRule="auto"/>
        <w:rPr>
          <w:rFonts w:ascii="Arial Narrow" w:hAnsi="Arial Narrow" w:cs="Times New Roman"/>
        </w:rPr>
      </w:pPr>
    </w:p>
    <w:p w:rsidR="006B40EC" w:rsidRPr="004521E5" w:rsidRDefault="006B40EC" w:rsidP="007306FF">
      <w:pPr>
        <w:spacing w:line="360" w:lineRule="auto"/>
        <w:rPr>
          <w:rFonts w:ascii="Arial Narrow" w:hAnsi="Arial Narrow" w:cs="Times New Roman"/>
        </w:rPr>
      </w:pPr>
      <w:r w:rsidRPr="004521E5">
        <w:rPr>
          <w:rFonts w:ascii="Arial Narrow" w:hAnsi="Arial Narrow" w:cs="Times New Roman"/>
          <w:b/>
          <w:sz w:val="28"/>
          <w:szCs w:val="28"/>
        </w:rPr>
        <w:t>Q. 13</w:t>
      </w:r>
      <w:r w:rsidRPr="004521E5">
        <w:rPr>
          <w:rFonts w:ascii="Arial Narrow" w:hAnsi="Arial Narrow" w:cs="Times New Roman"/>
        </w:rPr>
        <w:t xml:space="preserve">   How do Jesus and the </w:t>
      </w:r>
      <w:r w:rsidR="00C35561" w:rsidRPr="004521E5">
        <w:rPr>
          <w:rFonts w:ascii="Arial Narrow" w:hAnsi="Arial Narrow" w:cs="Times New Roman"/>
        </w:rPr>
        <w:t>Apostles</w:t>
      </w:r>
      <w:r w:rsidRPr="004521E5">
        <w:rPr>
          <w:rFonts w:ascii="Arial Narrow" w:hAnsi="Arial Narrow" w:cs="Times New Roman"/>
        </w:rPr>
        <w:t xml:space="preserve"> respond to the following </w:t>
      </w:r>
      <w:r w:rsidR="00C35561" w:rsidRPr="004521E5">
        <w:rPr>
          <w:rFonts w:ascii="Arial Narrow" w:hAnsi="Arial Narrow" w:cs="Times New Roman"/>
          <w:b/>
        </w:rPr>
        <w:t>eight</w:t>
      </w:r>
      <w:r w:rsidRPr="004521E5">
        <w:rPr>
          <w:rFonts w:ascii="Arial Narrow" w:hAnsi="Arial Narrow" w:cs="Times New Roman"/>
          <w:b/>
        </w:rPr>
        <w:t xml:space="preserve"> types of sinners</w:t>
      </w:r>
      <w:r w:rsidRPr="004521E5">
        <w:rPr>
          <w:rFonts w:ascii="Arial Narrow" w:hAnsi="Arial Narrow" w:cs="Times New Roman"/>
        </w:rPr>
        <w:t>:</w:t>
      </w:r>
      <w:r w:rsidRPr="004521E5">
        <w:rPr>
          <w:rFonts w:ascii="Arial Narrow" w:hAnsi="Arial Narrow" w:cs="Times New Roman"/>
        </w:rPr>
        <w:br/>
        <w:t xml:space="preserve">           A.  Seeking Sinners</w:t>
      </w:r>
      <w:r w:rsidR="00C35561" w:rsidRPr="004521E5">
        <w:rPr>
          <w:rFonts w:ascii="Arial Narrow" w:hAnsi="Arial Narrow" w:cs="Times New Roman"/>
        </w:rPr>
        <w:t>:   John 4:7-15</w:t>
      </w:r>
      <w:r w:rsidRPr="004521E5">
        <w:rPr>
          <w:rFonts w:ascii="Arial Narrow" w:hAnsi="Arial Narrow" w:cs="Times New Roman"/>
        </w:rPr>
        <w:br/>
        <w:t xml:space="preserve">           B.  Penitent Sinners</w:t>
      </w:r>
      <w:r w:rsidR="00C35561" w:rsidRPr="004521E5">
        <w:rPr>
          <w:rFonts w:ascii="Arial Narrow" w:hAnsi="Arial Narrow" w:cs="Times New Roman"/>
        </w:rPr>
        <w:t xml:space="preserve">:  </w:t>
      </w:r>
      <w:r w:rsidR="00393328" w:rsidRPr="004521E5">
        <w:rPr>
          <w:rFonts w:ascii="Arial Narrow" w:hAnsi="Arial Narrow" w:cs="Times New Roman"/>
        </w:rPr>
        <w:t>Luke 23:39-43</w:t>
      </w:r>
      <w:r w:rsidR="00C35561" w:rsidRPr="004521E5">
        <w:rPr>
          <w:rFonts w:ascii="Arial Narrow" w:hAnsi="Arial Narrow" w:cs="Times New Roman"/>
        </w:rPr>
        <w:br/>
        <w:t xml:space="preserve">           C.  Ignorant Sinners:  Luke 23:33,34</w:t>
      </w:r>
      <w:r w:rsidRPr="004521E5">
        <w:rPr>
          <w:rFonts w:ascii="Arial Narrow" w:hAnsi="Arial Narrow" w:cs="Times New Roman"/>
        </w:rPr>
        <w:br/>
        <w:t xml:space="preserve">           </w:t>
      </w:r>
      <w:r w:rsidR="00C35561" w:rsidRPr="004521E5">
        <w:rPr>
          <w:rFonts w:ascii="Arial Narrow" w:hAnsi="Arial Narrow" w:cs="Times New Roman"/>
        </w:rPr>
        <w:t>D</w:t>
      </w:r>
      <w:r w:rsidRPr="004521E5">
        <w:rPr>
          <w:rFonts w:ascii="Arial Narrow" w:hAnsi="Arial Narrow" w:cs="Times New Roman"/>
        </w:rPr>
        <w:t>.  Inadvertent Sinners</w:t>
      </w:r>
      <w:r w:rsidR="00C35561" w:rsidRPr="004521E5">
        <w:rPr>
          <w:rFonts w:ascii="Arial Narrow" w:hAnsi="Arial Narrow" w:cs="Times New Roman"/>
        </w:rPr>
        <w:t>: 1 John 1:7-10</w:t>
      </w:r>
      <w:r w:rsidR="00393328" w:rsidRPr="004521E5">
        <w:rPr>
          <w:rFonts w:ascii="Arial Narrow" w:hAnsi="Arial Narrow" w:cs="Times New Roman"/>
        </w:rPr>
        <w:t>, 5:16,17</w:t>
      </w:r>
      <w:r w:rsidRPr="004521E5">
        <w:rPr>
          <w:rFonts w:ascii="Arial Narrow" w:hAnsi="Arial Narrow" w:cs="Times New Roman"/>
        </w:rPr>
        <w:br/>
        <w:t xml:space="preserve">           </w:t>
      </w:r>
      <w:r w:rsidR="00C35561" w:rsidRPr="004521E5">
        <w:rPr>
          <w:rFonts w:ascii="Arial Narrow" w:hAnsi="Arial Narrow" w:cs="Times New Roman"/>
        </w:rPr>
        <w:t>E</w:t>
      </w:r>
      <w:r w:rsidRPr="004521E5">
        <w:rPr>
          <w:rFonts w:ascii="Arial Narrow" w:hAnsi="Arial Narrow" w:cs="Times New Roman"/>
        </w:rPr>
        <w:t>.  Persistent Sinners</w:t>
      </w:r>
      <w:r w:rsidR="00C35561" w:rsidRPr="004521E5">
        <w:rPr>
          <w:rFonts w:ascii="Arial Narrow" w:hAnsi="Arial Narrow" w:cs="Times New Roman"/>
        </w:rPr>
        <w:t>:  2 Peter 2:20-22</w:t>
      </w:r>
      <w:r w:rsidRPr="004521E5">
        <w:rPr>
          <w:rFonts w:ascii="Arial Narrow" w:hAnsi="Arial Narrow" w:cs="Times New Roman"/>
        </w:rPr>
        <w:br/>
        <w:t xml:space="preserve">           </w:t>
      </w:r>
      <w:r w:rsidR="00C35561" w:rsidRPr="004521E5">
        <w:rPr>
          <w:rFonts w:ascii="Arial Narrow" w:hAnsi="Arial Narrow" w:cs="Times New Roman"/>
        </w:rPr>
        <w:t>F</w:t>
      </w:r>
      <w:r w:rsidRPr="004521E5">
        <w:rPr>
          <w:rFonts w:ascii="Arial Narrow" w:hAnsi="Arial Narrow" w:cs="Times New Roman"/>
        </w:rPr>
        <w:t>.  Hardened Sinners</w:t>
      </w:r>
      <w:r w:rsidR="00C35561" w:rsidRPr="004521E5">
        <w:rPr>
          <w:rFonts w:ascii="Arial Narrow" w:hAnsi="Arial Narrow" w:cs="Times New Roman"/>
        </w:rPr>
        <w:t>:  John 12:36-43, Daniel 5:20, Matthew 23:13-15</w:t>
      </w:r>
      <w:r w:rsidRPr="004521E5">
        <w:rPr>
          <w:rFonts w:ascii="Arial Narrow" w:hAnsi="Arial Narrow" w:cs="Times New Roman"/>
        </w:rPr>
        <w:br/>
        <w:t xml:space="preserve">           </w:t>
      </w:r>
      <w:r w:rsidR="00C35561" w:rsidRPr="004521E5">
        <w:rPr>
          <w:rFonts w:ascii="Arial Narrow" w:hAnsi="Arial Narrow" w:cs="Times New Roman"/>
        </w:rPr>
        <w:t>G</w:t>
      </w:r>
      <w:r w:rsidRPr="004521E5">
        <w:rPr>
          <w:rFonts w:ascii="Arial Narrow" w:hAnsi="Arial Narrow" w:cs="Times New Roman"/>
        </w:rPr>
        <w:t>.  Seared Sinners</w:t>
      </w:r>
      <w:r w:rsidR="00C35561" w:rsidRPr="004521E5">
        <w:rPr>
          <w:rFonts w:ascii="Arial Narrow" w:hAnsi="Arial Narrow" w:cs="Times New Roman"/>
        </w:rPr>
        <w:t>:  1 Timothy 4:1-5, Titus 1:15</w:t>
      </w:r>
      <w:r w:rsidR="008635BA">
        <w:rPr>
          <w:rFonts w:ascii="Arial Narrow" w:hAnsi="Arial Narrow" w:cs="Times New Roman"/>
        </w:rPr>
        <w:t>,16</w:t>
      </w:r>
      <w:r w:rsidRPr="004521E5">
        <w:rPr>
          <w:rFonts w:ascii="Arial Narrow" w:hAnsi="Arial Narrow" w:cs="Times New Roman"/>
        </w:rPr>
        <w:br/>
        <w:t xml:space="preserve">           </w:t>
      </w:r>
      <w:r w:rsidR="00C35561" w:rsidRPr="004521E5">
        <w:rPr>
          <w:rFonts w:ascii="Arial Narrow" w:hAnsi="Arial Narrow" w:cs="Times New Roman"/>
        </w:rPr>
        <w:t>H</w:t>
      </w:r>
      <w:r w:rsidRPr="004521E5">
        <w:rPr>
          <w:rFonts w:ascii="Arial Narrow" w:hAnsi="Arial Narrow" w:cs="Times New Roman"/>
        </w:rPr>
        <w:t>.   Sons of Perdition</w:t>
      </w:r>
      <w:r w:rsidR="00393328" w:rsidRPr="004521E5">
        <w:rPr>
          <w:rFonts w:ascii="Arial Narrow" w:hAnsi="Arial Narrow" w:cs="Times New Roman"/>
        </w:rPr>
        <w:t xml:space="preserve"> / </w:t>
      </w:r>
      <w:r w:rsidRPr="004521E5">
        <w:rPr>
          <w:rFonts w:ascii="Arial Narrow" w:hAnsi="Arial Narrow" w:cs="Times New Roman"/>
        </w:rPr>
        <w:t xml:space="preserve">Those Who Take the Mark </w:t>
      </w:r>
      <w:r w:rsidR="00393328" w:rsidRPr="004521E5">
        <w:rPr>
          <w:rFonts w:ascii="Arial Narrow" w:hAnsi="Arial Narrow" w:cs="Times New Roman"/>
        </w:rPr>
        <w:t xml:space="preserve">  </w:t>
      </w:r>
      <w:r w:rsidR="00C35561" w:rsidRPr="004521E5">
        <w:rPr>
          <w:rFonts w:ascii="Arial Narrow" w:hAnsi="Arial Narrow" w:cs="Times New Roman"/>
        </w:rPr>
        <w:t xml:space="preserve">John 17:12, 2 Thessalonians 2:3, </w:t>
      </w:r>
      <w:r w:rsidR="00393328" w:rsidRPr="004521E5">
        <w:rPr>
          <w:rFonts w:ascii="Arial Narrow" w:hAnsi="Arial Narrow" w:cs="Times New Roman"/>
        </w:rPr>
        <w:t>Revelation 14:9-11</w:t>
      </w:r>
    </w:p>
    <w:p w:rsidR="00393328" w:rsidRPr="004521E5" w:rsidRDefault="00393328" w:rsidP="007306FF">
      <w:pPr>
        <w:spacing w:line="360" w:lineRule="auto"/>
        <w:rPr>
          <w:rFonts w:ascii="Arial Narrow" w:hAnsi="Arial Narrow" w:cs="Times New Roman"/>
        </w:rPr>
      </w:pPr>
    </w:p>
    <w:p w:rsidR="00AF235C" w:rsidRPr="004521E5" w:rsidRDefault="00AF235C" w:rsidP="007306FF">
      <w:pPr>
        <w:spacing w:line="360" w:lineRule="auto"/>
        <w:rPr>
          <w:rFonts w:ascii="Arial Narrow" w:hAnsi="Arial Narrow" w:cs="Times New Roman"/>
        </w:rPr>
      </w:pPr>
    </w:p>
    <w:p w:rsidR="00393328" w:rsidRPr="004521E5" w:rsidRDefault="00393328" w:rsidP="007306FF">
      <w:pPr>
        <w:spacing w:line="360" w:lineRule="auto"/>
        <w:rPr>
          <w:rFonts w:ascii="Arial Narrow" w:hAnsi="Arial Narrow" w:cs="Times New Roman"/>
        </w:rPr>
      </w:pPr>
      <w:r w:rsidRPr="004521E5">
        <w:rPr>
          <w:rFonts w:ascii="Arial Narrow" w:hAnsi="Arial Narrow" w:cs="Times New Roman"/>
          <w:b/>
          <w:sz w:val="28"/>
          <w:szCs w:val="28"/>
        </w:rPr>
        <w:t>Q. 14</w:t>
      </w:r>
      <w:r w:rsidRPr="004521E5">
        <w:rPr>
          <w:rFonts w:ascii="Arial Narrow" w:hAnsi="Arial Narrow" w:cs="Times New Roman"/>
        </w:rPr>
        <w:t xml:space="preserve">   Proverbs tells us that it is wise to avoid or at least greatly distrust certain foolish and wicked types of people such as gang members, false messengers, immoral people, sluggards, boorish fools, those wise in their own eyes, gossips, those given to change and so on (Proverbs 1:10, 4:14,15; 9:13-18)</w:t>
      </w:r>
      <w:r w:rsidR="004521E5">
        <w:rPr>
          <w:rFonts w:ascii="Arial Narrow" w:hAnsi="Arial Narrow" w:cs="Times New Roman"/>
        </w:rPr>
        <w:t xml:space="preserve">. </w:t>
      </w:r>
      <w:r w:rsidRPr="004521E5">
        <w:rPr>
          <w:rFonts w:ascii="Arial Narrow" w:hAnsi="Arial Narrow" w:cs="Times New Roman"/>
        </w:rPr>
        <w:t xml:space="preserve">In the light of this, how is the Christian to draw careful and wise boundaries in their business, professional and personal life? </w:t>
      </w:r>
      <w:r w:rsidR="00491D23">
        <w:rPr>
          <w:rFonts w:ascii="Arial Narrow" w:hAnsi="Arial Narrow" w:cs="Times New Roman"/>
        </w:rPr>
        <w:t>Why is this kind of “judging” totally Biblical, necessary and legitimate?</w:t>
      </w:r>
    </w:p>
    <w:p w:rsidR="00AF235C" w:rsidRPr="004521E5" w:rsidRDefault="00AF235C" w:rsidP="007306FF">
      <w:pPr>
        <w:spacing w:line="360" w:lineRule="auto"/>
        <w:rPr>
          <w:rFonts w:ascii="Arial Narrow" w:hAnsi="Arial Narrow" w:cs="Times New Roman"/>
        </w:rPr>
      </w:pPr>
    </w:p>
    <w:p w:rsidR="00393328" w:rsidRPr="004521E5" w:rsidRDefault="00393328" w:rsidP="007306FF">
      <w:pPr>
        <w:spacing w:line="360" w:lineRule="auto"/>
        <w:rPr>
          <w:rFonts w:ascii="Arial Narrow" w:hAnsi="Arial Narrow" w:cs="Times New Roman"/>
        </w:rPr>
      </w:pPr>
      <w:r w:rsidRPr="004521E5">
        <w:rPr>
          <w:rFonts w:ascii="Arial Narrow" w:hAnsi="Arial Narrow" w:cs="Times New Roman"/>
          <w:b/>
          <w:sz w:val="28"/>
          <w:szCs w:val="28"/>
        </w:rPr>
        <w:t>Q</w:t>
      </w:r>
      <w:r w:rsidR="009E1D40">
        <w:rPr>
          <w:rFonts w:ascii="Arial Narrow" w:hAnsi="Arial Narrow" w:cs="Times New Roman"/>
          <w:b/>
          <w:sz w:val="28"/>
          <w:szCs w:val="28"/>
        </w:rPr>
        <w:t>.</w:t>
      </w:r>
      <w:bookmarkStart w:id="0" w:name="_GoBack"/>
      <w:bookmarkEnd w:id="0"/>
      <w:r w:rsidRPr="004521E5">
        <w:rPr>
          <w:rFonts w:ascii="Arial Narrow" w:hAnsi="Arial Narrow" w:cs="Times New Roman"/>
          <w:b/>
          <w:sz w:val="28"/>
          <w:szCs w:val="28"/>
        </w:rPr>
        <w:t xml:space="preserve"> 15</w:t>
      </w:r>
      <w:r w:rsidRPr="004521E5">
        <w:rPr>
          <w:rFonts w:ascii="Arial Narrow" w:hAnsi="Arial Narrow" w:cs="Times New Roman"/>
        </w:rPr>
        <w:t xml:space="preserve">   </w:t>
      </w:r>
      <w:r w:rsidRPr="004521E5">
        <w:rPr>
          <w:rFonts w:ascii="Arial Narrow" w:hAnsi="Arial Narrow" w:cs="Times New Roman"/>
          <w:b/>
        </w:rPr>
        <w:t>Read 1 Timothy 5:3-16</w:t>
      </w:r>
    </w:p>
    <w:p w:rsidR="009E0B79" w:rsidRDefault="009E0B79" w:rsidP="009E0B79">
      <w:pPr>
        <w:spacing w:line="360" w:lineRule="auto"/>
        <w:rPr>
          <w:rFonts w:ascii="Arial Narrow" w:hAnsi="Arial Narrow" w:cs="Times New Roman"/>
        </w:rPr>
      </w:pPr>
      <w:r>
        <w:rPr>
          <w:rFonts w:ascii="Arial Narrow" w:hAnsi="Arial Narrow" w:cs="Times New Roman"/>
        </w:rPr>
        <w:t xml:space="preserve">We tend to judge the needy, broken, vulnerable and unsuccessful. Or, we try to rescue them and end up with toxic giving which creates dependency and/or encourages sinful lifestyles (e.g. the younger widows). Who should be the first line of care for the most vulnerable among us (widows in the passage above are just one example of vulnerable people)? Should we encourage the restoration of the idea of the extended family where people provide care for each other?  How can we help the helpless? When should the Church step in? </w:t>
      </w:r>
      <w:r w:rsidR="00393328" w:rsidRPr="004521E5">
        <w:rPr>
          <w:rFonts w:ascii="Arial Narrow" w:hAnsi="Arial Narrow" w:cs="Times New Roman"/>
        </w:rPr>
        <w:t>On one hand we are not to be selfish and harsh, for God loves a cheerful giver. On the other hand, we cannot meet every single need that comes our way. How can the principles of 1 Timothy 5 guide us in who to help, and how to help</w:t>
      </w:r>
      <w:r>
        <w:rPr>
          <w:rFonts w:ascii="Arial Narrow" w:hAnsi="Arial Narrow" w:cs="Times New Roman"/>
        </w:rPr>
        <w:t xml:space="preserve">? </w:t>
      </w:r>
    </w:p>
    <w:p w:rsidR="009A5450" w:rsidRDefault="009A5450" w:rsidP="009E0B79">
      <w:pPr>
        <w:spacing w:line="360" w:lineRule="auto"/>
        <w:rPr>
          <w:rFonts w:ascii="Arial Narrow" w:hAnsi="Arial Narrow" w:cs="Times New Roman"/>
        </w:rPr>
      </w:pPr>
    </w:p>
    <w:p w:rsidR="00775173" w:rsidRPr="00D20306" w:rsidRDefault="00D20306" w:rsidP="009E0B79">
      <w:pPr>
        <w:spacing w:line="360" w:lineRule="auto"/>
        <w:jc w:val="center"/>
        <w:rPr>
          <w:rFonts w:ascii="Arial Narrow" w:hAnsi="Arial Narrow" w:cs="Times New Roman"/>
          <w:sz w:val="18"/>
          <w:szCs w:val="18"/>
        </w:rPr>
      </w:pPr>
      <w:r w:rsidRPr="00D20306">
        <w:rPr>
          <w:rFonts w:ascii="Arial Narrow" w:hAnsi="Arial Narrow" w:cs="Times New Roman"/>
          <w:b/>
          <w:sz w:val="18"/>
          <w:szCs w:val="18"/>
        </w:rPr>
        <w:t>Contact the author</w:t>
      </w:r>
      <w:r w:rsidRPr="00D20306">
        <w:rPr>
          <w:rFonts w:ascii="Arial Narrow" w:hAnsi="Arial Narrow" w:cs="Times New Roman"/>
          <w:sz w:val="18"/>
          <w:szCs w:val="18"/>
        </w:rPr>
        <w:t xml:space="preserve">, John Edmiston at:   </w:t>
      </w:r>
      <w:hyperlink r:id="rId11" w:history="1">
        <w:r w:rsidRPr="00D20306">
          <w:rPr>
            <w:rStyle w:val="Hyperlink"/>
            <w:rFonts w:ascii="Arial Narrow" w:hAnsi="Arial Narrow" w:cs="Times New Roman"/>
            <w:sz w:val="18"/>
            <w:szCs w:val="18"/>
          </w:rPr>
          <w:t>johned@cybermissions.org</w:t>
        </w:r>
      </w:hyperlink>
    </w:p>
    <w:sectPr w:rsidR="00775173" w:rsidRPr="00D20306" w:rsidSect="000677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D5F" w:rsidRDefault="00F24D5F" w:rsidP="00FC188D">
      <w:pPr>
        <w:spacing w:after="0" w:line="240" w:lineRule="auto"/>
      </w:pPr>
      <w:r>
        <w:separator/>
      </w:r>
    </w:p>
  </w:endnote>
  <w:endnote w:type="continuationSeparator" w:id="0">
    <w:p w:rsidR="00F24D5F" w:rsidRDefault="00F24D5F" w:rsidP="00FC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D5F" w:rsidRDefault="00F24D5F" w:rsidP="00FC188D">
      <w:pPr>
        <w:spacing w:after="0" w:line="240" w:lineRule="auto"/>
      </w:pPr>
      <w:r>
        <w:separator/>
      </w:r>
    </w:p>
  </w:footnote>
  <w:footnote w:type="continuationSeparator" w:id="0">
    <w:p w:rsidR="00F24D5F" w:rsidRDefault="00F24D5F" w:rsidP="00FC1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40911"/>
    <w:multiLevelType w:val="hybridMultilevel"/>
    <w:tmpl w:val="9E548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39D"/>
    <w:rsid w:val="000677D6"/>
    <w:rsid w:val="00091145"/>
    <w:rsid w:val="001D6229"/>
    <w:rsid w:val="001F4C75"/>
    <w:rsid w:val="00226075"/>
    <w:rsid w:val="002C74BE"/>
    <w:rsid w:val="002F3B29"/>
    <w:rsid w:val="0036286D"/>
    <w:rsid w:val="00393328"/>
    <w:rsid w:val="00397848"/>
    <w:rsid w:val="004231AC"/>
    <w:rsid w:val="004521E5"/>
    <w:rsid w:val="00491D23"/>
    <w:rsid w:val="004A69BB"/>
    <w:rsid w:val="0056339D"/>
    <w:rsid w:val="00667D86"/>
    <w:rsid w:val="006B40EC"/>
    <w:rsid w:val="007306FF"/>
    <w:rsid w:val="00775173"/>
    <w:rsid w:val="00785D8E"/>
    <w:rsid w:val="007B3DCD"/>
    <w:rsid w:val="008635BA"/>
    <w:rsid w:val="009A5450"/>
    <w:rsid w:val="009D7946"/>
    <w:rsid w:val="009E0B79"/>
    <w:rsid w:val="009E1D40"/>
    <w:rsid w:val="00AF235C"/>
    <w:rsid w:val="00BD48D5"/>
    <w:rsid w:val="00C35561"/>
    <w:rsid w:val="00CA7D14"/>
    <w:rsid w:val="00D20306"/>
    <w:rsid w:val="00D4697C"/>
    <w:rsid w:val="00D72CCF"/>
    <w:rsid w:val="00D969DA"/>
    <w:rsid w:val="00E276C8"/>
    <w:rsid w:val="00E45AE3"/>
    <w:rsid w:val="00F24D5F"/>
    <w:rsid w:val="00FA38AD"/>
    <w:rsid w:val="00FC1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6FD0"/>
  <w15:chartTrackingRefBased/>
  <w15:docId w15:val="{D8480086-F2B2-461D-8946-AEE1FFDF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39D"/>
    <w:pPr>
      <w:ind w:left="720"/>
      <w:contextualSpacing/>
    </w:pPr>
  </w:style>
  <w:style w:type="paragraph" w:customStyle="1" w:styleId="BODY">
    <w:name w:val="BODY"/>
    <w:basedOn w:val="Normal"/>
    <w:uiPriority w:val="99"/>
    <w:rsid w:val="000677D6"/>
    <w:pPr>
      <w:autoSpaceDE w:val="0"/>
      <w:autoSpaceDN w:val="0"/>
      <w:adjustRightInd w:val="0"/>
      <w:spacing w:after="0" w:line="240" w:lineRule="auto"/>
    </w:pPr>
    <w:rPr>
      <w:rFonts w:ascii="Verdana" w:hAnsi="Verdana" w:cs="Verdana"/>
      <w:kern w:val="0"/>
      <w:sz w:val="24"/>
      <w:szCs w:val="24"/>
      <w:lang w:val="x-none"/>
    </w:rPr>
  </w:style>
  <w:style w:type="paragraph" w:styleId="Caption">
    <w:name w:val="caption"/>
    <w:basedOn w:val="Normal"/>
    <w:next w:val="Normal"/>
    <w:uiPriority w:val="35"/>
    <w:unhideWhenUsed/>
    <w:qFormat/>
    <w:rsid w:val="001F4C7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C1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88D"/>
  </w:style>
  <w:style w:type="paragraph" w:styleId="Footer">
    <w:name w:val="footer"/>
    <w:basedOn w:val="Normal"/>
    <w:link w:val="FooterChar"/>
    <w:uiPriority w:val="99"/>
    <w:unhideWhenUsed/>
    <w:rsid w:val="00FC1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88D"/>
  </w:style>
  <w:style w:type="character" w:styleId="Hyperlink">
    <w:name w:val="Hyperlink"/>
    <w:basedOn w:val="DefaultParagraphFont"/>
    <w:uiPriority w:val="99"/>
    <w:unhideWhenUsed/>
    <w:rsid w:val="00D20306"/>
    <w:rPr>
      <w:color w:val="0563C1" w:themeColor="hyperlink"/>
      <w:u w:val="single"/>
    </w:rPr>
  </w:style>
  <w:style w:type="character" w:styleId="UnresolvedMention">
    <w:name w:val="Unresolved Mention"/>
    <w:basedOn w:val="DefaultParagraphFont"/>
    <w:uiPriority w:val="99"/>
    <w:semiHidden/>
    <w:unhideWhenUsed/>
    <w:rsid w:val="00D20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ed@cybermissions.org" TargetMode="External"/><Relationship Id="rId5" Type="http://schemas.openxmlformats.org/officeDocument/2006/relationships/footnotes" Target="footnotes.xml"/><Relationship Id="rId10" Type="http://schemas.openxmlformats.org/officeDocument/2006/relationships/hyperlink" Target="mailto:johned@cybermissions.org?subject=Compassion%20Verses%20Condemnation%20Bible%20Study" TargetMode="External"/><Relationship Id="rId4" Type="http://schemas.openxmlformats.org/officeDocument/2006/relationships/webSettings" Target="webSettings.xml"/><Relationship Id="rId9" Type="http://schemas.openxmlformats.org/officeDocument/2006/relationships/hyperlink" Target="mailto:johned@cybermissions.org?subject=Compassion%20Verses%20Condemnation%20Bible%20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Edmiston</dc:creator>
  <cp:keywords/>
  <dc:description/>
  <cp:lastModifiedBy>Bob Farrington</cp:lastModifiedBy>
  <cp:revision>13</cp:revision>
  <dcterms:created xsi:type="dcterms:W3CDTF">2024-02-13T15:32:00Z</dcterms:created>
  <dcterms:modified xsi:type="dcterms:W3CDTF">2024-03-04T19:56:00Z</dcterms:modified>
</cp:coreProperties>
</file>